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C99E" w14:textId="77777777" w:rsidR="00792814" w:rsidRDefault="00792814">
      <w:r>
        <w:rPr>
          <w:noProof/>
        </w:rPr>
        <w:drawing>
          <wp:anchor distT="0" distB="0" distL="114300" distR="114300" simplePos="0" relativeHeight="251658240" behindDoc="0" locked="0" layoutInCell="1" allowOverlap="1" wp14:anchorId="48F1CCA4" wp14:editId="7F448AB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02360" cy="1343025"/>
            <wp:effectExtent l="0" t="0" r="254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F9201" w14:textId="77777777" w:rsidR="00792814" w:rsidRDefault="00792814"/>
    <w:p w14:paraId="5A2127DF" w14:textId="77777777" w:rsidR="00792814" w:rsidRDefault="00792814"/>
    <w:p w14:paraId="45038B6D" w14:textId="77777777" w:rsidR="00792814" w:rsidRDefault="00792814"/>
    <w:p w14:paraId="3408A047" w14:textId="77777777" w:rsidR="00792814" w:rsidRDefault="00792814"/>
    <w:p w14:paraId="49F988CD" w14:textId="77777777" w:rsidR="00CC542B" w:rsidRPr="00C10070" w:rsidRDefault="00CC542B" w:rsidP="00CC542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10070">
        <w:rPr>
          <w:rFonts w:cstheme="minorHAnsi"/>
          <w:sz w:val="24"/>
          <w:szCs w:val="24"/>
        </w:rPr>
        <w:t>MĚSTO ŠTĚPÁNOV</w:t>
      </w:r>
    </w:p>
    <w:p w14:paraId="0502057B" w14:textId="77777777" w:rsidR="00CC542B" w:rsidRPr="00C10070" w:rsidRDefault="00CC542B" w:rsidP="00CC542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10070">
        <w:rPr>
          <w:rFonts w:cstheme="minorHAnsi"/>
          <w:sz w:val="24"/>
          <w:szCs w:val="24"/>
        </w:rPr>
        <w:t>Horní 444/7, 783 13 Štěpánov, IČ 00299511</w:t>
      </w:r>
    </w:p>
    <w:p w14:paraId="3998ED77" w14:textId="77777777" w:rsidR="00792814" w:rsidRDefault="00792814" w:rsidP="00792814">
      <w:pPr>
        <w:jc w:val="center"/>
        <w:rPr>
          <w:b/>
          <w:bCs/>
          <w:sz w:val="32"/>
          <w:szCs w:val="32"/>
        </w:rPr>
      </w:pPr>
    </w:p>
    <w:p w14:paraId="3ADAC765" w14:textId="77777777" w:rsidR="00792814" w:rsidRDefault="00792814" w:rsidP="00792814">
      <w:pPr>
        <w:jc w:val="center"/>
        <w:rPr>
          <w:b/>
          <w:bCs/>
          <w:sz w:val="32"/>
          <w:szCs w:val="32"/>
        </w:rPr>
      </w:pPr>
    </w:p>
    <w:p w14:paraId="76204D5F" w14:textId="77777777" w:rsidR="00CC542B" w:rsidRDefault="00CC542B" w:rsidP="00792814">
      <w:pPr>
        <w:jc w:val="center"/>
        <w:rPr>
          <w:b/>
          <w:bCs/>
          <w:sz w:val="32"/>
          <w:szCs w:val="32"/>
        </w:rPr>
      </w:pPr>
    </w:p>
    <w:p w14:paraId="504533FD" w14:textId="77777777" w:rsidR="00CC542B" w:rsidRDefault="00CC542B" w:rsidP="00792814">
      <w:pPr>
        <w:jc w:val="center"/>
        <w:rPr>
          <w:b/>
          <w:bCs/>
          <w:sz w:val="32"/>
          <w:szCs w:val="32"/>
        </w:rPr>
      </w:pPr>
    </w:p>
    <w:p w14:paraId="09E86221" w14:textId="3100010C" w:rsidR="00CC542B" w:rsidRPr="00C10070" w:rsidRDefault="00CC542B" w:rsidP="00CC542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C10070">
        <w:rPr>
          <w:rFonts w:cstheme="minorHAnsi"/>
          <w:b/>
          <w:sz w:val="48"/>
          <w:szCs w:val="48"/>
        </w:rPr>
        <w:t xml:space="preserve">VNITŘNÍ SMĚRNICE č. </w:t>
      </w:r>
      <w:r>
        <w:rPr>
          <w:rFonts w:cstheme="minorHAnsi"/>
          <w:b/>
          <w:sz w:val="48"/>
          <w:szCs w:val="48"/>
        </w:rPr>
        <w:t>17</w:t>
      </w:r>
      <w:r w:rsidRPr="00C10070">
        <w:rPr>
          <w:rFonts w:cstheme="minorHAnsi"/>
          <w:b/>
          <w:sz w:val="48"/>
          <w:szCs w:val="48"/>
        </w:rPr>
        <w:t>/202</w:t>
      </w:r>
      <w:r w:rsidR="00A56C85">
        <w:rPr>
          <w:rFonts w:cstheme="minorHAnsi"/>
          <w:b/>
          <w:sz w:val="48"/>
          <w:szCs w:val="48"/>
        </w:rPr>
        <w:t>4</w:t>
      </w:r>
    </w:p>
    <w:p w14:paraId="33095113" w14:textId="77777777" w:rsidR="00CC542B" w:rsidRPr="00C10070" w:rsidRDefault="00CC542B" w:rsidP="00CC542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07780B84" w14:textId="77777777" w:rsidR="00CC542B" w:rsidRDefault="00CC542B" w:rsidP="00CC542B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A64382">
        <w:rPr>
          <w:rFonts w:cstheme="minorHAnsi"/>
          <w:sz w:val="36"/>
          <w:szCs w:val="36"/>
        </w:rPr>
        <w:t xml:space="preserve">Pravidla pro poskytování dotací </w:t>
      </w:r>
    </w:p>
    <w:p w14:paraId="235E709E" w14:textId="77777777" w:rsidR="00CC542B" w:rsidRPr="00A64382" w:rsidRDefault="00CC542B" w:rsidP="00CC542B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A64382">
        <w:rPr>
          <w:rFonts w:cstheme="minorHAnsi"/>
          <w:sz w:val="36"/>
          <w:szCs w:val="36"/>
        </w:rPr>
        <w:t>z rozpočtu města Štěpánov</w:t>
      </w:r>
    </w:p>
    <w:p w14:paraId="79131092" w14:textId="77777777" w:rsidR="00792814" w:rsidRDefault="00792814" w:rsidP="00792814">
      <w:pPr>
        <w:spacing w:line="360" w:lineRule="auto"/>
        <w:ind w:left="708"/>
        <w:jc w:val="center"/>
        <w:rPr>
          <w:rFonts w:ascii="Arial" w:hAnsi="Arial" w:cs="Arial"/>
          <w:sz w:val="52"/>
          <w:szCs w:val="52"/>
        </w:rPr>
      </w:pPr>
    </w:p>
    <w:p w14:paraId="6B6FB390" w14:textId="77777777" w:rsidR="00CC542B" w:rsidRDefault="00CC542B" w:rsidP="00792814">
      <w:pPr>
        <w:spacing w:line="360" w:lineRule="auto"/>
        <w:ind w:left="708"/>
        <w:jc w:val="center"/>
        <w:rPr>
          <w:rFonts w:ascii="Arial" w:hAnsi="Arial" w:cs="Arial"/>
          <w:sz w:val="52"/>
          <w:szCs w:val="52"/>
        </w:rPr>
      </w:pPr>
    </w:p>
    <w:p w14:paraId="37488556" w14:textId="77777777" w:rsidR="00CC542B" w:rsidRDefault="00CC542B" w:rsidP="00792814">
      <w:pPr>
        <w:spacing w:line="360" w:lineRule="auto"/>
        <w:ind w:left="708"/>
        <w:jc w:val="center"/>
        <w:rPr>
          <w:rFonts w:ascii="Arial" w:hAnsi="Arial" w:cs="Arial"/>
          <w:sz w:val="52"/>
          <w:szCs w:val="52"/>
        </w:rPr>
      </w:pPr>
    </w:p>
    <w:p w14:paraId="74300EFA" w14:textId="77777777" w:rsidR="00792814" w:rsidRDefault="00792814" w:rsidP="00792814">
      <w:pPr>
        <w:spacing w:line="360" w:lineRule="auto"/>
        <w:ind w:left="708"/>
        <w:jc w:val="center"/>
        <w:rPr>
          <w:rFonts w:ascii="Arial" w:hAnsi="Arial" w:cs="Arial"/>
          <w:sz w:val="52"/>
          <w:szCs w:val="52"/>
        </w:rPr>
      </w:pPr>
    </w:p>
    <w:p w14:paraId="72BB8BBF" w14:textId="77777777" w:rsidR="00CC542B" w:rsidRDefault="00CC542B" w:rsidP="00CC542B">
      <w:pPr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1FED1334" w14:textId="77777777" w:rsidR="00CC542B" w:rsidRDefault="00CC542B" w:rsidP="00792814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14:paraId="65066C42" w14:textId="77777777" w:rsidR="00CC542B" w:rsidRPr="00CC542B" w:rsidRDefault="00CC542B" w:rsidP="00792814">
      <w:pPr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4064"/>
        <w:gridCol w:w="1610"/>
        <w:gridCol w:w="1974"/>
      </w:tblGrid>
      <w:tr w:rsidR="00CC542B" w:rsidRPr="00C10070" w14:paraId="5F5CE07E" w14:textId="77777777" w:rsidTr="00001EBD">
        <w:tc>
          <w:tcPr>
            <w:tcW w:w="1414" w:type="dxa"/>
          </w:tcPr>
          <w:p w14:paraId="42740CEC" w14:textId="77777777" w:rsidR="00CC542B" w:rsidRPr="00C10070" w:rsidRDefault="00CC542B" w:rsidP="0000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C10070">
              <w:rPr>
                <w:rFonts w:cstheme="minorHAnsi"/>
                <w:b/>
                <w:bCs/>
              </w:rPr>
              <w:t>Vypracoval</w:t>
            </w:r>
          </w:p>
        </w:tc>
        <w:tc>
          <w:tcPr>
            <w:tcW w:w="4064" w:type="dxa"/>
          </w:tcPr>
          <w:p w14:paraId="7920979E" w14:textId="77777777" w:rsidR="00CC542B" w:rsidRPr="00C10070" w:rsidRDefault="00CC542B" w:rsidP="0000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Tomáš Musil</w:t>
            </w:r>
          </w:p>
        </w:tc>
        <w:tc>
          <w:tcPr>
            <w:tcW w:w="1610" w:type="dxa"/>
          </w:tcPr>
          <w:p w14:paraId="72657916" w14:textId="77777777" w:rsidR="00CC542B" w:rsidRPr="00C10070" w:rsidRDefault="00CC542B" w:rsidP="0000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lang w:val="x-none"/>
              </w:rPr>
            </w:pPr>
          </w:p>
        </w:tc>
        <w:tc>
          <w:tcPr>
            <w:tcW w:w="1974" w:type="dxa"/>
          </w:tcPr>
          <w:p w14:paraId="39E34863" w14:textId="2C483963" w:rsidR="00CC542B" w:rsidRPr="00C10070" w:rsidRDefault="00A56C85" w:rsidP="0000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05</w:t>
            </w:r>
            <w:r w:rsidR="00BC4F50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01</w:t>
            </w:r>
            <w:r w:rsidR="00BC4F50">
              <w:rPr>
                <w:rFonts w:cstheme="minorHAnsi"/>
                <w:b/>
                <w:bCs/>
              </w:rPr>
              <w:t>.202</w:t>
            </w:r>
            <w:r>
              <w:rPr>
                <w:rFonts w:cstheme="minorHAnsi"/>
                <w:b/>
                <w:bCs/>
              </w:rPr>
              <w:t>4</w:t>
            </w:r>
          </w:p>
        </w:tc>
      </w:tr>
      <w:tr w:rsidR="00BC4F50" w:rsidRPr="00C10070" w14:paraId="0A3C000F" w14:textId="77777777" w:rsidTr="00001EBD">
        <w:tc>
          <w:tcPr>
            <w:tcW w:w="1414" w:type="dxa"/>
          </w:tcPr>
          <w:p w14:paraId="5F90FEE4" w14:textId="544E9966" w:rsidR="00BC4F50" w:rsidRPr="00C10070" w:rsidRDefault="00BC4F50" w:rsidP="00BC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Revidoval</w:t>
            </w:r>
          </w:p>
        </w:tc>
        <w:tc>
          <w:tcPr>
            <w:tcW w:w="4064" w:type="dxa"/>
          </w:tcPr>
          <w:p w14:paraId="588F5335" w14:textId="665FCA2D" w:rsidR="00BC4F50" w:rsidRDefault="00BC4F50" w:rsidP="00BC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Tajemník</w:t>
            </w:r>
          </w:p>
        </w:tc>
        <w:tc>
          <w:tcPr>
            <w:tcW w:w="1610" w:type="dxa"/>
          </w:tcPr>
          <w:p w14:paraId="0D78050E" w14:textId="77777777" w:rsidR="00BC4F50" w:rsidRPr="00C10070" w:rsidRDefault="00BC4F50" w:rsidP="00BC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lang w:val="x-none"/>
              </w:rPr>
            </w:pPr>
          </w:p>
        </w:tc>
        <w:tc>
          <w:tcPr>
            <w:tcW w:w="1974" w:type="dxa"/>
          </w:tcPr>
          <w:p w14:paraId="506693AC" w14:textId="379B23E1" w:rsidR="00BC4F50" w:rsidRPr="00C10070" w:rsidRDefault="00A56C85" w:rsidP="00BC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08.01.2024</w:t>
            </w:r>
          </w:p>
        </w:tc>
      </w:tr>
      <w:tr w:rsidR="00CC542B" w:rsidRPr="00C10070" w14:paraId="1F2557DD" w14:textId="77777777" w:rsidTr="00001EBD">
        <w:tc>
          <w:tcPr>
            <w:tcW w:w="1414" w:type="dxa"/>
          </w:tcPr>
          <w:p w14:paraId="091D3C82" w14:textId="77777777" w:rsidR="00CC542B" w:rsidRPr="00C10070" w:rsidRDefault="00CC542B" w:rsidP="0000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C10070">
              <w:rPr>
                <w:rFonts w:cstheme="minorHAnsi"/>
                <w:b/>
                <w:bCs/>
              </w:rPr>
              <w:t>Schválila_</w:t>
            </w:r>
          </w:p>
        </w:tc>
        <w:tc>
          <w:tcPr>
            <w:tcW w:w="4064" w:type="dxa"/>
          </w:tcPr>
          <w:p w14:paraId="41A70EEF" w14:textId="77777777" w:rsidR="00CC542B" w:rsidRPr="00C10070" w:rsidRDefault="00CC542B" w:rsidP="0000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C10070">
              <w:rPr>
                <w:rFonts w:cstheme="minorHAnsi"/>
                <w:b/>
                <w:bCs/>
              </w:rPr>
              <w:t>Rada města Štěpánov</w:t>
            </w:r>
          </w:p>
        </w:tc>
        <w:tc>
          <w:tcPr>
            <w:tcW w:w="1610" w:type="dxa"/>
          </w:tcPr>
          <w:p w14:paraId="40F4BA25" w14:textId="4EE3FC7C" w:rsidR="00CC542B" w:rsidRPr="00C10070" w:rsidRDefault="00BB4785" w:rsidP="0000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32R/9/24</w:t>
            </w:r>
          </w:p>
        </w:tc>
        <w:tc>
          <w:tcPr>
            <w:tcW w:w="1974" w:type="dxa"/>
          </w:tcPr>
          <w:p w14:paraId="0795F6AF" w14:textId="791313F7" w:rsidR="00CC542B" w:rsidRPr="00C10070" w:rsidRDefault="00BB4785" w:rsidP="0000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10.01.2024</w:t>
            </w:r>
          </w:p>
        </w:tc>
      </w:tr>
      <w:tr w:rsidR="00CC542B" w:rsidRPr="00C10070" w14:paraId="4224AD0B" w14:textId="77777777" w:rsidTr="00001EBD">
        <w:tc>
          <w:tcPr>
            <w:tcW w:w="1414" w:type="dxa"/>
          </w:tcPr>
          <w:p w14:paraId="76A88D47" w14:textId="77777777" w:rsidR="00CC542B" w:rsidRPr="00C10070" w:rsidRDefault="00CC542B" w:rsidP="0000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C10070">
              <w:rPr>
                <w:rFonts w:cstheme="minorHAnsi"/>
                <w:b/>
                <w:bCs/>
              </w:rPr>
              <w:t>Účinnost</w:t>
            </w:r>
          </w:p>
        </w:tc>
        <w:tc>
          <w:tcPr>
            <w:tcW w:w="4064" w:type="dxa"/>
          </w:tcPr>
          <w:p w14:paraId="3B40CE63" w14:textId="77777777" w:rsidR="00CC542B" w:rsidRPr="00C10070" w:rsidRDefault="00CC542B" w:rsidP="0000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lang w:val="x-none"/>
              </w:rPr>
            </w:pPr>
          </w:p>
        </w:tc>
        <w:tc>
          <w:tcPr>
            <w:tcW w:w="1610" w:type="dxa"/>
          </w:tcPr>
          <w:p w14:paraId="403A6D87" w14:textId="77777777" w:rsidR="00CC542B" w:rsidRPr="00C10070" w:rsidRDefault="00CC542B" w:rsidP="0000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lang w:val="x-none"/>
              </w:rPr>
            </w:pPr>
          </w:p>
        </w:tc>
        <w:tc>
          <w:tcPr>
            <w:tcW w:w="1974" w:type="dxa"/>
          </w:tcPr>
          <w:p w14:paraId="1C88AB69" w14:textId="260B7DD0" w:rsidR="00CC542B" w:rsidRPr="00C10070" w:rsidRDefault="00BB4785" w:rsidP="00001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01.02.2024</w:t>
            </w:r>
          </w:p>
        </w:tc>
      </w:tr>
    </w:tbl>
    <w:p w14:paraId="140F46EE" w14:textId="77777777" w:rsidR="001016AC" w:rsidRDefault="001016AC" w:rsidP="001016AC">
      <w:pPr>
        <w:spacing w:line="360" w:lineRule="auto"/>
        <w:rPr>
          <w:b/>
          <w:bCs/>
          <w:sz w:val="24"/>
          <w:szCs w:val="24"/>
        </w:rPr>
      </w:pPr>
    </w:p>
    <w:p w14:paraId="2920DA53" w14:textId="77777777" w:rsidR="00792814" w:rsidRPr="00861FF9" w:rsidRDefault="00792814" w:rsidP="00792814">
      <w:pPr>
        <w:spacing w:line="360" w:lineRule="auto"/>
        <w:jc w:val="center"/>
        <w:rPr>
          <w:b/>
          <w:bCs/>
          <w:sz w:val="24"/>
          <w:szCs w:val="24"/>
        </w:rPr>
      </w:pPr>
      <w:r w:rsidRPr="00861FF9">
        <w:rPr>
          <w:b/>
          <w:bCs/>
          <w:sz w:val="24"/>
          <w:szCs w:val="24"/>
        </w:rPr>
        <w:t>I. Všeobecná ustanovení</w:t>
      </w:r>
    </w:p>
    <w:p w14:paraId="6C646F07" w14:textId="77777777" w:rsidR="00901BB1" w:rsidRDefault="00792814" w:rsidP="005018F9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Účelem těchto </w:t>
      </w:r>
      <w:r w:rsidR="00097778">
        <w:t>pravidel</w:t>
      </w:r>
      <w:r>
        <w:t xml:space="preserve"> je stanovit jednotný postup při poskytování dotací z rozpočtu města Štěpánov ve smyslu podpory a rozvoje činnosti v</w:t>
      </w:r>
      <w:r w:rsidR="00097778">
        <w:t>e městě</w:t>
      </w:r>
      <w:r>
        <w:t xml:space="preserve"> zejména </w:t>
      </w:r>
      <w:r w:rsidR="00097778">
        <w:t xml:space="preserve">kultury, </w:t>
      </w:r>
      <w:r>
        <w:t>sociální</w:t>
      </w:r>
      <w:r w:rsidR="00097778">
        <w:t>ch</w:t>
      </w:r>
      <w:r>
        <w:t xml:space="preserve"> služ</w:t>
      </w:r>
      <w:r w:rsidR="00097778">
        <w:t>e</w:t>
      </w:r>
      <w:r>
        <w:t>b, tělovýchov</w:t>
      </w:r>
      <w:r w:rsidR="00097778">
        <w:t>y</w:t>
      </w:r>
      <w:r>
        <w:t xml:space="preserve"> a sport</w:t>
      </w:r>
      <w:r w:rsidR="00097778">
        <w:t>u</w:t>
      </w:r>
      <w:r>
        <w:t>, vzdělávání a věd</w:t>
      </w:r>
      <w:r w:rsidR="00097778">
        <w:t>y</w:t>
      </w:r>
      <w:r>
        <w:t>, ochran</w:t>
      </w:r>
      <w:r w:rsidR="00097778">
        <w:t>y</w:t>
      </w:r>
      <w:r>
        <w:t xml:space="preserve"> životního prostředí a další</w:t>
      </w:r>
      <w:r w:rsidR="00097778">
        <w:t>ch</w:t>
      </w:r>
      <w:r>
        <w:t xml:space="preserve"> obdobn</w:t>
      </w:r>
      <w:r w:rsidR="00097778">
        <w:t>ých</w:t>
      </w:r>
      <w:r>
        <w:t xml:space="preserve"> činnost</w:t>
      </w:r>
      <w:r w:rsidR="00097778">
        <w:t>í</w:t>
      </w:r>
      <w:r>
        <w:t xml:space="preserve">. </w:t>
      </w:r>
    </w:p>
    <w:p w14:paraId="64044751" w14:textId="77777777" w:rsidR="00901BB1" w:rsidRDefault="00901BB1" w:rsidP="00901BB1">
      <w:pPr>
        <w:spacing w:after="0" w:line="360" w:lineRule="auto"/>
      </w:pPr>
    </w:p>
    <w:p w14:paraId="1330DE4C" w14:textId="77777777" w:rsidR="001016AC" w:rsidRDefault="00792814" w:rsidP="001016AC">
      <w:pPr>
        <w:pStyle w:val="Odstavecseseznamem"/>
        <w:numPr>
          <w:ilvl w:val="0"/>
          <w:numId w:val="2"/>
        </w:numPr>
        <w:spacing w:after="0" w:line="360" w:lineRule="auto"/>
      </w:pPr>
      <w:r>
        <w:t xml:space="preserve">Poskytování dotací se řídí obecně závaznými předpisy (zákon č. 128/2000 Sb., o obcích, zákon č. 250/2000 Sb., o rozpočtových pravidlech územních rozpočtů) a rozhodnutími </w:t>
      </w:r>
      <w:r w:rsidR="00097778">
        <w:t>příslušného orgánu města Št</w:t>
      </w:r>
      <w:r>
        <w:t>ěpánov.</w:t>
      </w:r>
    </w:p>
    <w:p w14:paraId="54CCC45A" w14:textId="77777777" w:rsidR="00792814" w:rsidRPr="00861FF9" w:rsidRDefault="00792814" w:rsidP="00792814">
      <w:pPr>
        <w:spacing w:line="360" w:lineRule="auto"/>
        <w:jc w:val="center"/>
        <w:rPr>
          <w:b/>
          <w:bCs/>
          <w:sz w:val="24"/>
          <w:szCs w:val="24"/>
        </w:rPr>
      </w:pPr>
      <w:r w:rsidRPr="00861FF9">
        <w:rPr>
          <w:b/>
          <w:bCs/>
          <w:sz w:val="24"/>
          <w:szCs w:val="24"/>
        </w:rPr>
        <w:t>II. Všeobecné podmínky</w:t>
      </w:r>
    </w:p>
    <w:p w14:paraId="4E959A1E" w14:textId="77777777" w:rsidR="00A86BD2" w:rsidRPr="00BC4F50" w:rsidRDefault="00792814" w:rsidP="005018F9">
      <w:pPr>
        <w:pStyle w:val="Odstavecseseznamem"/>
        <w:numPr>
          <w:ilvl w:val="0"/>
          <w:numId w:val="4"/>
        </w:numPr>
        <w:spacing w:line="360" w:lineRule="auto"/>
        <w:rPr>
          <w:color w:val="000000" w:themeColor="text1"/>
        </w:rPr>
      </w:pPr>
      <w:r>
        <w:t>Podmínkou přidělení dotace je skutečnost, že žadatel má vyrovnané závazky vůči</w:t>
      </w:r>
      <w:r w:rsidR="0024181E">
        <w:t xml:space="preserve"> orgánům státní správy, zdravotní pojišťovně, orgánům sociálního zabezpečení a územním samosprávným celkům.</w:t>
      </w:r>
      <w:r>
        <w:t xml:space="preserve"> Územní vymezení aktivit, které mohou být podpořeny </w:t>
      </w:r>
      <w:r w:rsidR="00A86BD2">
        <w:t xml:space="preserve">městem </w:t>
      </w:r>
      <w:r w:rsidR="00A86BD2" w:rsidRPr="00BC4F50">
        <w:rPr>
          <w:color w:val="000000" w:themeColor="text1"/>
        </w:rPr>
        <w:t>Štěpánov</w:t>
      </w:r>
      <w:r w:rsidRPr="00BC4F50">
        <w:rPr>
          <w:color w:val="000000" w:themeColor="text1"/>
        </w:rPr>
        <w:t xml:space="preserve">, se musí vztahovat k občanům </w:t>
      </w:r>
      <w:r w:rsidR="00A86BD2" w:rsidRPr="00BC4F50">
        <w:rPr>
          <w:color w:val="000000" w:themeColor="text1"/>
        </w:rPr>
        <w:t>města Štěpánov</w:t>
      </w:r>
      <w:r w:rsidRPr="00BC4F50">
        <w:rPr>
          <w:color w:val="000000" w:themeColor="text1"/>
        </w:rPr>
        <w:t xml:space="preserve">, případně k území </w:t>
      </w:r>
      <w:r w:rsidR="00901BB1" w:rsidRPr="00BC4F50">
        <w:rPr>
          <w:color w:val="000000" w:themeColor="text1"/>
        </w:rPr>
        <w:t>města</w:t>
      </w:r>
      <w:r w:rsidRPr="00BC4F50">
        <w:rPr>
          <w:color w:val="000000" w:themeColor="text1"/>
        </w:rPr>
        <w:t>.</w:t>
      </w:r>
    </w:p>
    <w:p w14:paraId="1F20A2DC" w14:textId="77777777" w:rsidR="00BB4785" w:rsidRDefault="00792814" w:rsidP="00BC4F50">
      <w:pPr>
        <w:pStyle w:val="Odstavecseseznamem"/>
        <w:numPr>
          <w:ilvl w:val="0"/>
          <w:numId w:val="4"/>
        </w:numPr>
        <w:spacing w:line="360" w:lineRule="auto"/>
      </w:pPr>
      <w:r w:rsidRPr="00BC4F50">
        <w:rPr>
          <w:color w:val="000000" w:themeColor="text1"/>
        </w:rPr>
        <w:t xml:space="preserve">Dotace je poskytnuta na základě písemné žádosti – příloha č. 1, která je k dispozici na </w:t>
      </w:r>
      <w:r>
        <w:t xml:space="preserve">webových stránkách </w:t>
      </w:r>
      <w:r w:rsidR="00A86BD2">
        <w:t>města</w:t>
      </w:r>
      <w:r>
        <w:t xml:space="preserve"> </w:t>
      </w:r>
      <w:hyperlink r:id="rId6" w:history="1">
        <w:r w:rsidR="00A86BD2" w:rsidRPr="00BB4785">
          <w:rPr>
            <w:rStyle w:val="Hypertextovodkaz"/>
            <w:color w:val="auto"/>
          </w:rPr>
          <w:t>www.stepanov.cz</w:t>
        </w:r>
      </w:hyperlink>
      <w:r w:rsidR="00A86BD2" w:rsidRPr="00BB4785">
        <w:t xml:space="preserve"> </w:t>
      </w:r>
      <w:r w:rsidRPr="00BB4785">
        <w:t>nebo na</w:t>
      </w:r>
      <w:r w:rsidR="00A86BD2" w:rsidRPr="00BB4785">
        <w:t xml:space="preserve"> podatelně městského úřadu</w:t>
      </w:r>
      <w:r w:rsidRPr="00BB4785">
        <w:t>. Žadatel doručí žádost v písemné podobě</w:t>
      </w:r>
      <w:r w:rsidR="00C13C08" w:rsidRPr="00BB4785">
        <w:t xml:space="preserve"> </w:t>
      </w:r>
      <w:r w:rsidRPr="00BB4785">
        <w:t xml:space="preserve">na podatelnu </w:t>
      </w:r>
      <w:r w:rsidR="00C13C08" w:rsidRPr="00BB4785">
        <w:t>M</w:t>
      </w:r>
      <w:r w:rsidR="00A86BD2" w:rsidRPr="00BB4785">
        <w:t>ěstského</w:t>
      </w:r>
      <w:r w:rsidRPr="00BB4785">
        <w:t xml:space="preserve"> úřadu </w:t>
      </w:r>
      <w:r w:rsidR="00A86BD2" w:rsidRPr="00BB4785">
        <w:t>Štěpánov</w:t>
      </w:r>
      <w:r w:rsidRPr="00BB4785">
        <w:t xml:space="preserve">, </w:t>
      </w:r>
      <w:r w:rsidR="00A86BD2" w:rsidRPr="00BB4785">
        <w:t xml:space="preserve">Horní 444/7, </w:t>
      </w:r>
    </w:p>
    <w:p w14:paraId="5C46608A" w14:textId="21E66796" w:rsidR="00792814" w:rsidRPr="00BB4785" w:rsidRDefault="00A86BD2" w:rsidP="00BB4785">
      <w:pPr>
        <w:pStyle w:val="Odstavecseseznamem"/>
        <w:spacing w:line="360" w:lineRule="auto"/>
        <w:ind w:left="785"/>
      </w:pPr>
      <w:r w:rsidRPr="00BB4785">
        <w:t xml:space="preserve">783 13 Štěpánov </w:t>
      </w:r>
      <w:r w:rsidR="00792814" w:rsidRPr="00BB4785">
        <w:t>na řádně předepsaném formuláři</w:t>
      </w:r>
      <w:r w:rsidR="00C13C08" w:rsidRPr="00BB4785">
        <w:t xml:space="preserve"> </w:t>
      </w:r>
      <w:r w:rsidR="00CC3DCB" w:rsidRPr="00BB4785">
        <w:t>nebo datovou schránkou 8xab2jm</w:t>
      </w:r>
      <w:r w:rsidR="00792814" w:rsidRPr="00BB4785">
        <w:t xml:space="preserve">. </w:t>
      </w:r>
    </w:p>
    <w:p w14:paraId="12F280B4" w14:textId="169F0B86" w:rsidR="00A86BD2" w:rsidRDefault="00A86BD2" w:rsidP="00792814">
      <w:pPr>
        <w:pStyle w:val="Odstavecseseznamem"/>
        <w:numPr>
          <w:ilvl w:val="0"/>
          <w:numId w:val="4"/>
        </w:numPr>
        <w:spacing w:line="360" w:lineRule="auto"/>
      </w:pPr>
      <w:r w:rsidRPr="00BB4785">
        <w:t xml:space="preserve">Termín pro podávání žádostí je stanoven do </w:t>
      </w:r>
      <w:r w:rsidR="00C13C08" w:rsidRPr="00BB4785">
        <w:t>31</w:t>
      </w:r>
      <w:r w:rsidRPr="00BB4785">
        <w:t xml:space="preserve">. </w:t>
      </w:r>
      <w:r w:rsidR="00CC3DCB" w:rsidRPr="00BB4785">
        <w:t>března</w:t>
      </w:r>
      <w:r w:rsidRPr="00BB4785">
        <w:t xml:space="preserve"> </w:t>
      </w:r>
      <w:r>
        <w:t>příslušného kalendářního roku. Nedodržení termínu podání žádosti je důvodem pro vyřazení žádosti z dotačního řízení. Doručené žádosti posoudí pracovní skupina jmenovaná staros</w:t>
      </w:r>
      <w:r w:rsidR="00CC3DCB">
        <w:t>tou</w:t>
      </w:r>
      <w:r>
        <w:t xml:space="preserve"> </w:t>
      </w:r>
      <w:r w:rsidR="00CC3DCB">
        <w:t>města</w:t>
      </w:r>
      <w:r>
        <w:t xml:space="preserve">, která zajistí případné doplnění potřebných údajů a dále postoupí k projednání a k rozhodnutí </w:t>
      </w:r>
      <w:r w:rsidR="00CC3DCB">
        <w:t>příslušnému orgánu obce</w:t>
      </w:r>
      <w:r>
        <w:t xml:space="preserve">. </w:t>
      </w:r>
    </w:p>
    <w:p w14:paraId="7C402273" w14:textId="77777777" w:rsidR="00A86BD2" w:rsidRDefault="00A86BD2" w:rsidP="00EE57A0">
      <w:pPr>
        <w:spacing w:line="276" w:lineRule="auto"/>
      </w:pPr>
      <w:r>
        <w:t>Při hodnocení žádosti přihlíží zejména:</w:t>
      </w:r>
    </w:p>
    <w:p w14:paraId="4376844C" w14:textId="77777777" w:rsidR="00A86BD2" w:rsidRDefault="00A86BD2" w:rsidP="00EE57A0">
      <w:pPr>
        <w:pStyle w:val="Odstavecseseznamem"/>
        <w:numPr>
          <w:ilvl w:val="0"/>
          <w:numId w:val="6"/>
        </w:numPr>
        <w:spacing w:line="276" w:lineRule="auto"/>
      </w:pPr>
      <w:r>
        <w:t xml:space="preserve">k přínosu a efektivitě projektu pro </w:t>
      </w:r>
      <w:r w:rsidR="00CC3DCB">
        <w:t>město</w:t>
      </w:r>
      <w:r>
        <w:t xml:space="preserve"> a jeho obyvatele (výběr cílové skupiny, její velikost, závažnost cílů apod.),</w:t>
      </w:r>
    </w:p>
    <w:p w14:paraId="34BE2E74" w14:textId="77777777" w:rsidR="00A86BD2" w:rsidRDefault="00A86BD2" w:rsidP="00EE57A0">
      <w:pPr>
        <w:pStyle w:val="Odstavecseseznamem"/>
        <w:numPr>
          <w:ilvl w:val="0"/>
          <w:numId w:val="6"/>
        </w:numPr>
        <w:spacing w:line="276" w:lineRule="auto"/>
      </w:pPr>
      <w:r>
        <w:t xml:space="preserve">k časové a věcné reálnosti projektu, </w:t>
      </w:r>
    </w:p>
    <w:p w14:paraId="7F08DF9E" w14:textId="77777777" w:rsidR="00A86BD2" w:rsidRDefault="00A86BD2" w:rsidP="00EE57A0">
      <w:pPr>
        <w:pStyle w:val="Odstavecseseznamem"/>
        <w:numPr>
          <w:ilvl w:val="0"/>
          <w:numId w:val="6"/>
        </w:numPr>
        <w:spacing w:line="276" w:lineRule="auto"/>
      </w:pPr>
      <w:r>
        <w:t xml:space="preserve">k zaměření činnosti žadatele na práci s dětmi, mládeží a seniory, </w:t>
      </w:r>
    </w:p>
    <w:p w14:paraId="1277BB8B" w14:textId="77777777" w:rsidR="00A86BD2" w:rsidRDefault="00A86BD2" w:rsidP="00EE57A0">
      <w:pPr>
        <w:pStyle w:val="Odstavecseseznamem"/>
        <w:numPr>
          <w:ilvl w:val="0"/>
          <w:numId w:val="6"/>
        </w:numPr>
        <w:spacing w:line="276" w:lineRule="auto"/>
      </w:pPr>
      <w:r>
        <w:t>k rozsahu a počtu akcí pořádaných žadatelem pro širokou veřejnost,</w:t>
      </w:r>
    </w:p>
    <w:p w14:paraId="166282D0" w14:textId="77777777" w:rsidR="00A86BD2" w:rsidRDefault="00A86BD2" w:rsidP="001016AC">
      <w:pPr>
        <w:pStyle w:val="Odstavecseseznamem"/>
        <w:numPr>
          <w:ilvl w:val="0"/>
          <w:numId w:val="6"/>
        </w:numPr>
        <w:spacing w:line="276" w:lineRule="auto"/>
      </w:pPr>
      <w:r>
        <w:t>zda má žadatel sídlo či adresu bydliště ve městě Štěpánov.</w:t>
      </w:r>
    </w:p>
    <w:p w14:paraId="5C412BB2" w14:textId="77777777" w:rsidR="00A86BD2" w:rsidRDefault="00A86BD2" w:rsidP="00EE57A0">
      <w:pPr>
        <w:spacing w:line="240" w:lineRule="auto"/>
      </w:pPr>
      <w:r>
        <w:t xml:space="preserve">Přílohy žádosti musí vždy obsahovat: </w:t>
      </w:r>
    </w:p>
    <w:p w14:paraId="4B36261A" w14:textId="77777777" w:rsidR="008F1312" w:rsidRDefault="00A86BD2" w:rsidP="00F554B8">
      <w:pPr>
        <w:pStyle w:val="Odstavecseseznamem"/>
        <w:numPr>
          <w:ilvl w:val="0"/>
          <w:numId w:val="6"/>
        </w:numPr>
        <w:spacing w:line="240" w:lineRule="auto"/>
      </w:pPr>
      <w:r>
        <w:t>kopie statutárních listin (stanovy, zřizovací listiny, zakladatelské smlouvy, statut) – žadatelé předloží</w:t>
      </w:r>
      <w:r w:rsidR="008F1312">
        <w:t xml:space="preserve"> </w:t>
      </w:r>
      <w:r>
        <w:t>poslední aktuální verzi dokumentu,</w:t>
      </w:r>
    </w:p>
    <w:p w14:paraId="7760967F" w14:textId="77777777" w:rsidR="00A86BD2" w:rsidRDefault="00A86BD2" w:rsidP="00EE57A0">
      <w:pPr>
        <w:pStyle w:val="Odstavecseseznamem"/>
        <w:numPr>
          <w:ilvl w:val="0"/>
          <w:numId w:val="7"/>
        </w:numPr>
        <w:spacing w:line="240" w:lineRule="auto"/>
      </w:pPr>
      <w:r>
        <w:lastRenderedPageBreak/>
        <w:t>kopie dokladu o volbě statutárního zástupce,</w:t>
      </w:r>
    </w:p>
    <w:p w14:paraId="4F7A8B49" w14:textId="77777777" w:rsidR="00A86BD2" w:rsidRDefault="00A86BD2" w:rsidP="00EE57A0">
      <w:pPr>
        <w:pStyle w:val="Odstavecseseznamem"/>
        <w:numPr>
          <w:ilvl w:val="0"/>
          <w:numId w:val="7"/>
        </w:numPr>
        <w:spacing w:line="240" w:lineRule="auto"/>
      </w:pPr>
      <w:r>
        <w:t>kopie dokladu o zřízení účtu</w:t>
      </w:r>
      <w:r w:rsidR="00CC3DCB">
        <w:t>.</w:t>
      </w:r>
    </w:p>
    <w:p w14:paraId="2B3E40D1" w14:textId="77777777" w:rsidR="00A86BD2" w:rsidRDefault="00A86BD2" w:rsidP="00EE57A0">
      <w:pPr>
        <w:spacing w:line="240" w:lineRule="auto"/>
      </w:pPr>
      <w:r>
        <w:t xml:space="preserve">Výše uvedené přílohy je možno nahradit doložením čestného prohlášení o skutečnosti, že od poslední podané žádosti o poskytnutí finančních prostředků z rozpočtu </w:t>
      </w:r>
      <w:r w:rsidR="00837664">
        <w:t>m</w:t>
      </w:r>
      <w:r>
        <w:t xml:space="preserve">ěsta Štěpánov nedošlo ke změně v identifikaci žadatele (např. změna statutárního zástupce, změna sídla, změna bankovního </w:t>
      </w:r>
      <w:proofErr w:type="gramStart"/>
      <w:r>
        <w:t>účtu,</w:t>
      </w:r>
      <w:proofErr w:type="gramEnd"/>
      <w:r>
        <w:t xml:space="preserve"> atd.). Vzorem tohoto čestného prohlášení je příloha </w:t>
      </w:r>
      <w:r w:rsidRPr="00C13C08">
        <w:rPr>
          <w:color w:val="000000" w:themeColor="text1"/>
        </w:rPr>
        <w:t>č. 2</w:t>
      </w:r>
      <w:r w:rsidR="00C961FC" w:rsidRPr="00C13C08">
        <w:rPr>
          <w:color w:val="000000" w:themeColor="text1"/>
        </w:rPr>
        <w:t xml:space="preserve"> této směrnice</w:t>
      </w:r>
      <w:r w:rsidRPr="00C13C08">
        <w:rPr>
          <w:color w:val="000000" w:themeColor="text1"/>
        </w:rPr>
        <w:t>.</w:t>
      </w:r>
    </w:p>
    <w:p w14:paraId="0E496ED7" w14:textId="77777777" w:rsidR="00957AD0" w:rsidRDefault="00957AD0" w:rsidP="00C338D8">
      <w:pPr>
        <w:pStyle w:val="Odstavecseseznamem"/>
        <w:numPr>
          <w:ilvl w:val="0"/>
          <w:numId w:val="4"/>
        </w:numPr>
        <w:spacing w:line="360" w:lineRule="auto"/>
      </w:pPr>
      <w:r>
        <w:t xml:space="preserve">Žádosti o dotace v </w:t>
      </w:r>
      <w:proofErr w:type="gramStart"/>
      <w:r>
        <w:t>jiném,</w:t>
      </w:r>
      <w:proofErr w:type="gramEnd"/>
      <w:r>
        <w:t xml:space="preserve"> než uvedeném termínu lze podávat pouze mimořádně, zejména:</w:t>
      </w:r>
    </w:p>
    <w:p w14:paraId="322DEA93" w14:textId="77777777" w:rsidR="00C338D8" w:rsidRDefault="00957AD0" w:rsidP="00E71D13">
      <w:pPr>
        <w:pStyle w:val="Odstavecseseznamem"/>
        <w:numPr>
          <w:ilvl w:val="0"/>
          <w:numId w:val="9"/>
        </w:numPr>
        <w:spacing w:line="240" w:lineRule="auto"/>
      </w:pPr>
      <w:r>
        <w:t xml:space="preserve">v případě potřeby dofinancování projektu (akce, činnosti), na které byly získány finanční </w:t>
      </w:r>
      <w:r w:rsidR="00C338D8">
        <w:t xml:space="preserve">  </w:t>
      </w:r>
    </w:p>
    <w:p w14:paraId="268CD349" w14:textId="77777777" w:rsidR="00957AD0" w:rsidRDefault="00957AD0" w:rsidP="00E71D13">
      <w:pPr>
        <w:pStyle w:val="Odstavecseseznamem"/>
        <w:spacing w:line="240" w:lineRule="auto"/>
        <w:ind w:left="1113"/>
      </w:pPr>
      <w:r>
        <w:t xml:space="preserve">prostředky z jiných zdrojů, než je vlastní rozpočet žadatele, </w:t>
      </w:r>
    </w:p>
    <w:p w14:paraId="03924EBF" w14:textId="77777777" w:rsidR="00957AD0" w:rsidRDefault="00957AD0" w:rsidP="00E71D13">
      <w:pPr>
        <w:pStyle w:val="Odstavecseseznamem"/>
        <w:numPr>
          <w:ilvl w:val="0"/>
          <w:numId w:val="9"/>
        </w:numPr>
        <w:spacing w:line="360" w:lineRule="auto"/>
      </w:pPr>
      <w:r>
        <w:t xml:space="preserve">v případě mimořádného stavu, např. havarijního </w:t>
      </w:r>
    </w:p>
    <w:p w14:paraId="1EE3A3D8" w14:textId="77777777" w:rsidR="00CC3DCB" w:rsidRDefault="00CC3DCB" w:rsidP="00EE57A0">
      <w:pPr>
        <w:pStyle w:val="Odstavecseseznamem"/>
        <w:numPr>
          <w:ilvl w:val="0"/>
          <w:numId w:val="4"/>
        </w:numPr>
        <w:spacing w:line="276" w:lineRule="auto"/>
      </w:pPr>
      <w:r>
        <w:t>Žadatelem o dotaci dle této směrnice mohou být spolky, občanská sdružení, humanitární organizace a jiné právnické a fyzické osoby podnikající i nepodnikající, které provozují veřejně prospěšnou činnost na území města Štěpánova. Žadatelem dle této směrnice nemohou být právnické osoby, organizační složky a příspěvkové organizace zřízené městem Štěpánov.</w:t>
      </w:r>
    </w:p>
    <w:p w14:paraId="1E1160A0" w14:textId="77777777" w:rsidR="000F42CE" w:rsidRDefault="000F42CE" w:rsidP="000F42CE">
      <w:pPr>
        <w:pStyle w:val="Odstavecseseznamem"/>
        <w:spacing w:line="276" w:lineRule="auto"/>
      </w:pPr>
    </w:p>
    <w:p w14:paraId="1BB494B9" w14:textId="77777777" w:rsidR="00957AD0" w:rsidRPr="006808F8" w:rsidRDefault="00957AD0" w:rsidP="00EE57A0">
      <w:pPr>
        <w:pStyle w:val="Odstavecseseznamem"/>
        <w:numPr>
          <w:ilvl w:val="0"/>
          <w:numId w:val="4"/>
        </w:numPr>
        <w:spacing w:line="276" w:lineRule="auto"/>
      </w:pPr>
      <w:r>
        <w:t xml:space="preserve">Na poskytnutí dotace není právní nárok. Výše žádané finanční podpory nemusí být uspokojena. Finanční příspěvek může být v závislosti na vyčleněných finančních prostředcích a na hodnocení snížena nebo zcela zamítnuta. </w:t>
      </w:r>
      <w:r w:rsidRPr="006808F8">
        <w:t xml:space="preserve">Rozhodnutí </w:t>
      </w:r>
      <w:r w:rsidR="006808F8" w:rsidRPr="006808F8">
        <w:t xml:space="preserve">příslušného orgánu </w:t>
      </w:r>
      <w:r w:rsidRPr="006808F8">
        <w:t xml:space="preserve">města je konečné a nelze se proti němu odvolat. </w:t>
      </w:r>
    </w:p>
    <w:p w14:paraId="79BA3254" w14:textId="77777777" w:rsidR="00EE57A0" w:rsidRPr="006808F8" w:rsidRDefault="00EE57A0" w:rsidP="00EE57A0">
      <w:pPr>
        <w:pStyle w:val="Odstavecseseznamem"/>
        <w:spacing w:line="276" w:lineRule="auto"/>
      </w:pPr>
    </w:p>
    <w:p w14:paraId="169412E0" w14:textId="77777777" w:rsidR="00B22B39" w:rsidRPr="00861FF9" w:rsidRDefault="00B22B39" w:rsidP="00792814">
      <w:pPr>
        <w:jc w:val="center"/>
        <w:rPr>
          <w:b/>
          <w:bCs/>
          <w:sz w:val="24"/>
          <w:szCs w:val="24"/>
        </w:rPr>
      </w:pPr>
      <w:r w:rsidRPr="00861FF9">
        <w:rPr>
          <w:b/>
          <w:bCs/>
          <w:sz w:val="24"/>
          <w:szCs w:val="24"/>
        </w:rPr>
        <w:t xml:space="preserve">III. Postup při poskytování dotace </w:t>
      </w:r>
    </w:p>
    <w:p w14:paraId="49A4CB8E" w14:textId="77777777" w:rsidR="00B22B39" w:rsidRDefault="00B22B39" w:rsidP="00C338D8">
      <w:pPr>
        <w:pStyle w:val="Odstavecseseznamem"/>
        <w:numPr>
          <w:ilvl w:val="0"/>
          <w:numId w:val="11"/>
        </w:numPr>
      </w:pPr>
      <w:r>
        <w:t>Schválenou dotaci lze poskytnout na základě uzavřené písemné</w:t>
      </w:r>
      <w:r w:rsidR="00692913">
        <w:t xml:space="preserve"> veřejnoprávní </w:t>
      </w:r>
      <w:r>
        <w:t xml:space="preserve">smlouvy o poskytnutí dotace </w:t>
      </w:r>
      <w:r w:rsidR="00692913">
        <w:t>z rozpočtu města. P</w:t>
      </w:r>
      <w:r>
        <w:t>říjemce</w:t>
      </w:r>
      <w:r w:rsidR="00692913">
        <w:t xml:space="preserve"> se v ní</w:t>
      </w:r>
      <w:r>
        <w:t xml:space="preserve"> zaváže k dodržení uvedených podmínek čerpání a finančního vypořádání dotace (dále jen vyúčtování). </w:t>
      </w:r>
    </w:p>
    <w:p w14:paraId="5221D88F" w14:textId="77777777" w:rsidR="00C338D8" w:rsidRDefault="00C338D8" w:rsidP="00C338D8">
      <w:pPr>
        <w:pStyle w:val="Odstavecseseznamem"/>
      </w:pPr>
    </w:p>
    <w:p w14:paraId="777DB4D8" w14:textId="7EE39AF2" w:rsidR="00D15AD0" w:rsidRPr="00083A85" w:rsidRDefault="00B22B39" w:rsidP="00D15AD0">
      <w:pPr>
        <w:pStyle w:val="Odstavecseseznamem"/>
        <w:numPr>
          <w:ilvl w:val="0"/>
          <w:numId w:val="11"/>
        </w:numPr>
        <w:spacing w:line="276" w:lineRule="auto"/>
      </w:pPr>
      <w:r w:rsidRPr="00083A85">
        <w:t xml:space="preserve">Schválená částka dotace bude po uzavření smlouvy převedena bezhotovostním převodem na bankovní </w:t>
      </w:r>
      <w:r w:rsidRPr="00BB4785">
        <w:t>účet příjemce</w:t>
      </w:r>
      <w:r w:rsidR="000F42CE" w:rsidRPr="00BB4785">
        <w:t xml:space="preserve"> nebo vyplacena v hotovosti na pokladně Městského úřadu Štěpánov</w:t>
      </w:r>
      <w:r w:rsidRPr="00BB4785">
        <w:t xml:space="preserve">, a to do </w:t>
      </w:r>
      <w:r w:rsidR="0084380E" w:rsidRPr="00BB4785">
        <w:t>20</w:t>
      </w:r>
      <w:r w:rsidRPr="00BB4785">
        <w:t xml:space="preserve"> dnů od uzavření smlouvy</w:t>
      </w:r>
      <w:r w:rsidRPr="00083A85">
        <w:t xml:space="preserve">, pokud </w:t>
      </w:r>
      <w:r w:rsidR="00692913" w:rsidRPr="00083A85">
        <w:t>příslušný orgán</w:t>
      </w:r>
      <w:r w:rsidR="00861FF9" w:rsidRPr="00083A85">
        <w:t xml:space="preserve"> města</w:t>
      </w:r>
      <w:r w:rsidRPr="00083A85">
        <w:t xml:space="preserve"> svým usnesením nestanoví jinak. </w:t>
      </w:r>
    </w:p>
    <w:p w14:paraId="2C8FCCF0" w14:textId="77777777" w:rsidR="00D15AD0" w:rsidRPr="00D15AD0" w:rsidRDefault="00D15AD0" w:rsidP="00D15AD0">
      <w:pPr>
        <w:spacing w:line="276" w:lineRule="auto"/>
        <w:rPr>
          <w:sz w:val="2"/>
          <w:szCs w:val="2"/>
        </w:rPr>
      </w:pPr>
    </w:p>
    <w:p w14:paraId="23B5E071" w14:textId="77777777" w:rsidR="00B22B39" w:rsidRDefault="00B22B39" w:rsidP="00C338D8">
      <w:pPr>
        <w:pStyle w:val="Odstavecseseznamem"/>
        <w:numPr>
          <w:ilvl w:val="0"/>
          <w:numId w:val="11"/>
        </w:numPr>
      </w:pPr>
      <w:r>
        <w:t xml:space="preserve">Příjemce dotace je povinen poskytnutou dotaci </w:t>
      </w:r>
      <w:r w:rsidRPr="006808F8">
        <w:t>zrealizovat a profinancovat nejpozději do 3</w:t>
      </w:r>
      <w:r w:rsidR="001016AC" w:rsidRPr="006808F8">
        <w:t>0</w:t>
      </w:r>
      <w:r w:rsidRPr="006808F8">
        <w:t>.</w:t>
      </w:r>
      <w:r w:rsidR="001016AC" w:rsidRPr="006808F8">
        <w:t xml:space="preserve"> listopadu</w:t>
      </w:r>
      <w:r w:rsidRPr="006808F8">
        <w:t xml:space="preserve"> daného roku, v němž dotaci obdržel, pokud</w:t>
      </w:r>
      <w:r w:rsidR="00861FF9" w:rsidRPr="006808F8">
        <w:t xml:space="preserve"> </w:t>
      </w:r>
      <w:r w:rsidR="006808F8" w:rsidRPr="006808F8">
        <w:t>příslušný orgán města</w:t>
      </w:r>
      <w:r w:rsidRPr="006808F8">
        <w:t xml:space="preserve"> svým </w:t>
      </w:r>
      <w:r>
        <w:t xml:space="preserve">usnesením nestanoví jinak. </w:t>
      </w:r>
    </w:p>
    <w:p w14:paraId="13700CF2" w14:textId="77777777" w:rsidR="00C338D8" w:rsidRDefault="00C338D8" w:rsidP="00C338D8">
      <w:pPr>
        <w:pStyle w:val="Odstavecseseznamem"/>
      </w:pPr>
    </w:p>
    <w:p w14:paraId="4CAD54BD" w14:textId="77777777" w:rsidR="00C338D8" w:rsidRDefault="00B22B39" w:rsidP="001016AC">
      <w:pPr>
        <w:pStyle w:val="Odstavecseseznamem"/>
        <w:numPr>
          <w:ilvl w:val="0"/>
          <w:numId w:val="11"/>
        </w:numPr>
      </w:pPr>
      <w:r>
        <w:t xml:space="preserve">Dotaci poskytnutou z rozpočtu </w:t>
      </w:r>
      <w:r w:rsidR="00861FF9">
        <w:t>města</w:t>
      </w:r>
      <w:r>
        <w:t xml:space="preserve"> nelze použít v rozporu s účelovým určením ve smlouvě. Použití dotace na jiný účel bude posuzováno jako neoprávněné použití rozpočtových prostředků </w:t>
      </w:r>
      <w:r w:rsidR="00861FF9">
        <w:t>města</w:t>
      </w:r>
      <w:r>
        <w:t xml:space="preserve"> a zakládá povinnost příjemce vrátit neoprávněné použité finanční prostředky na účet </w:t>
      </w:r>
      <w:r w:rsidR="00861FF9">
        <w:t>města</w:t>
      </w:r>
      <w:r>
        <w:t xml:space="preserve"> a současně povinnosti </w:t>
      </w:r>
      <w:r w:rsidR="00861FF9">
        <w:t>města</w:t>
      </w:r>
      <w:r>
        <w:t xml:space="preserve"> jako poskytovatele dotace tyto finanční prostředky vymáhat. </w:t>
      </w:r>
    </w:p>
    <w:p w14:paraId="3098B2AC" w14:textId="5C0E83DE" w:rsidR="00C338D8" w:rsidRDefault="00C338D8" w:rsidP="00C338D8">
      <w:pPr>
        <w:pStyle w:val="Odstavecseseznamem"/>
      </w:pPr>
    </w:p>
    <w:p w14:paraId="33E5CBF8" w14:textId="648D3476" w:rsidR="00D30988" w:rsidRDefault="00D30988" w:rsidP="00C338D8">
      <w:pPr>
        <w:pStyle w:val="Odstavecseseznamem"/>
      </w:pPr>
    </w:p>
    <w:p w14:paraId="18227A0C" w14:textId="77777777" w:rsidR="00083A85" w:rsidRDefault="00083A85" w:rsidP="00C338D8">
      <w:pPr>
        <w:pStyle w:val="Odstavecseseznamem"/>
      </w:pPr>
    </w:p>
    <w:p w14:paraId="3FF46C38" w14:textId="77777777" w:rsidR="00D30988" w:rsidRDefault="00D30988" w:rsidP="00C338D8">
      <w:pPr>
        <w:pStyle w:val="Odstavecseseznamem"/>
      </w:pPr>
    </w:p>
    <w:p w14:paraId="6D0B4C6B" w14:textId="77777777" w:rsidR="00861FF9" w:rsidRPr="0084380E" w:rsidRDefault="00861FF9" w:rsidP="00861FF9">
      <w:pPr>
        <w:jc w:val="center"/>
        <w:rPr>
          <w:b/>
          <w:bCs/>
          <w:color w:val="000000" w:themeColor="text1"/>
          <w:sz w:val="24"/>
          <w:szCs w:val="24"/>
        </w:rPr>
      </w:pPr>
      <w:r w:rsidRPr="0084380E">
        <w:rPr>
          <w:b/>
          <w:bCs/>
          <w:color w:val="000000" w:themeColor="text1"/>
          <w:sz w:val="24"/>
          <w:szCs w:val="24"/>
        </w:rPr>
        <w:lastRenderedPageBreak/>
        <w:t>IV. Kontrola použití dotace</w:t>
      </w:r>
    </w:p>
    <w:p w14:paraId="657FA033" w14:textId="77777777" w:rsidR="00861FF9" w:rsidRPr="0084380E" w:rsidRDefault="00861FF9" w:rsidP="00C338D8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84380E">
        <w:rPr>
          <w:color w:val="000000" w:themeColor="text1"/>
        </w:rPr>
        <w:t xml:space="preserve">Příjemce dotace je povinen předložit prostřednictvím podatelny města Štěpánov vyúčtování čerpání dotace nebo její části, a to nejpozději do </w:t>
      </w:r>
      <w:r w:rsidR="001D7E49" w:rsidRPr="0084380E">
        <w:rPr>
          <w:color w:val="000000" w:themeColor="text1"/>
        </w:rPr>
        <w:t>30. listopadu roku poskytnut</w:t>
      </w:r>
      <w:r w:rsidR="00294568" w:rsidRPr="0084380E">
        <w:rPr>
          <w:color w:val="000000" w:themeColor="text1"/>
        </w:rPr>
        <w:t xml:space="preserve">í </w:t>
      </w:r>
      <w:r w:rsidR="001D7E49" w:rsidRPr="0084380E">
        <w:rPr>
          <w:color w:val="000000" w:themeColor="text1"/>
        </w:rPr>
        <w:t>dotace</w:t>
      </w:r>
      <w:r w:rsidRPr="0084380E">
        <w:rPr>
          <w:color w:val="000000" w:themeColor="text1"/>
        </w:rPr>
        <w:t xml:space="preserve">, a to formou finančního vyúčtování </w:t>
      </w:r>
      <w:proofErr w:type="gramStart"/>
      <w:r w:rsidRPr="0084380E">
        <w:rPr>
          <w:color w:val="000000" w:themeColor="text1"/>
        </w:rPr>
        <w:t>dotace</w:t>
      </w:r>
      <w:proofErr w:type="gramEnd"/>
      <w:r w:rsidRPr="0084380E">
        <w:rPr>
          <w:color w:val="000000" w:themeColor="text1"/>
        </w:rPr>
        <w:t xml:space="preserve"> pokud </w:t>
      </w:r>
      <w:r w:rsidR="00D15AD0" w:rsidRPr="0084380E">
        <w:rPr>
          <w:color w:val="000000" w:themeColor="text1"/>
        </w:rPr>
        <w:t xml:space="preserve">příslušný orgán města </w:t>
      </w:r>
      <w:r w:rsidRPr="0084380E">
        <w:rPr>
          <w:color w:val="000000" w:themeColor="text1"/>
        </w:rPr>
        <w:t xml:space="preserve">svým usnesením nestanoví jinak. </w:t>
      </w:r>
    </w:p>
    <w:p w14:paraId="6C31C421" w14:textId="77777777" w:rsidR="00C338D8" w:rsidRPr="0084380E" w:rsidRDefault="00C338D8" w:rsidP="00C338D8">
      <w:pPr>
        <w:pStyle w:val="Odstavecseseznamem"/>
        <w:rPr>
          <w:color w:val="000000" w:themeColor="text1"/>
        </w:rPr>
      </w:pPr>
    </w:p>
    <w:p w14:paraId="4C3E0CA4" w14:textId="77777777" w:rsidR="00861FF9" w:rsidRPr="0084380E" w:rsidRDefault="00861FF9" w:rsidP="00C338D8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84380E">
        <w:rPr>
          <w:color w:val="000000" w:themeColor="text1"/>
        </w:rPr>
        <w:t xml:space="preserve">Ve vyúčtování, které musí mít písemnou formu, příjemce uvede skutečnou výši čerpání dotace, účel použití dotace a soupis účetních dokladů dosvědčujících použití dotace s uvedením výše částky a účelu platby jednotlivých dokladů. K vyúčtování jako přílohu doloží příjemce fotokopie uvedených účetních dokladů (tyto musí splňovat náležitosti účetního dokladu stanovené zákonem č. 563/1991 Sb., o účetnictví, ve znění pozdějších předpisů) a fotokopie dokladů o zaplacení (výpisy z účtu nebo pokladní doklady). Vyúčtování bude podepsáno zástupcem žadatele. Finanční vypořádání je dáno smlouvou. </w:t>
      </w:r>
    </w:p>
    <w:p w14:paraId="0377C3BA" w14:textId="77777777" w:rsidR="00C338D8" w:rsidRPr="0084380E" w:rsidRDefault="00C338D8" w:rsidP="00C338D8">
      <w:pPr>
        <w:pStyle w:val="Odstavecseseznamem"/>
        <w:rPr>
          <w:color w:val="000000" w:themeColor="text1"/>
        </w:rPr>
      </w:pPr>
    </w:p>
    <w:p w14:paraId="249C6960" w14:textId="77777777" w:rsidR="00C338D8" w:rsidRPr="0084380E" w:rsidRDefault="00C338D8" w:rsidP="00C338D8">
      <w:pPr>
        <w:pStyle w:val="Odstavecseseznamem"/>
        <w:rPr>
          <w:color w:val="000000" w:themeColor="text1"/>
        </w:rPr>
      </w:pPr>
    </w:p>
    <w:p w14:paraId="1F834133" w14:textId="77777777" w:rsidR="00861FF9" w:rsidRPr="0084380E" w:rsidRDefault="00861FF9" w:rsidP="00294568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84380E">
        <w:rPr>
          <w:color w:val="000000" w:themeColor="text1"/>
        </w:rPr>
        <w:t>V případě, že příjemce použije dotace na úhradu záloh na energie, je povinen předložit i vyúčtování těchto záloh. Vyúčtování bude podepsáno zástupcem žadatele.</w:t>
      </w:r>
      <w:r w:rsidR="00C44205" w:rsidRPr="0084380E">
        <w:rPr>
          <w:color w:val="000000" w:themeColor="text1"/>
        </w:rPr>
        <w:t xml:space="preserve"> </w:t>
      </w:r>
      <w:r w:rsidR="00294568" w:rsidRPr="0084380E">
        <w:rPr>
          <w:color w:val="000000" w:themeColor="text1"/>
        </w:rPr>
        <w:t>V</w:t>
      </w:r>
      <w:r w:rsidRPr="0084380E">
        <w:rPr>
          <w:color w:val="000000" w:themeColor="text1"/>
        </w:rPr>
        <w:t xml:space="preserve"> případě, že zúčtovací období záloh za dodávané energie u příjemce nekoresponduje s termínem pro předložení vyúčtování dotace dle bodu III., 3., doloží příjemce </w:t>
      </w:r>
      <w:r w:rsidR="00294568" w:rsidRPr="0084380E">
        <w:rPr>
          <w:color w:val="000000" w:themeColor="text1"/>
        </w:rPr>
        <w:t>vyúčtování těchto záloh</w:t>
      </w:r>
      <w:r w:rsidR="00C44205" w:rsidRPr="0084380E">
        <w:rPr>
          <w:color w:val="000000" w:themeColor="text1"/>
        </w:rPr>
        <w:t xml:space="preserve"> dodatečně,</w:t>
      </w:r>
      <w:r w:rsidR="00294568" w:rsidRPr="0084380E">
        <w:rPr>
          <w:color w:val="000000" w:themeColor="text1"/>
        </w:rPr>
        <w:t xml:space="preserve"> v co nejkratším</w:t>
      </w:r>
      <w:r w:rsidR="00C44205" w:rsidRPr="0084380E">
        <w:rPr>
          <w:color w:val="000000" w:themeColor="text1"/>
        </w:rPr>
        <w:t xml:space="preserve"> možném</w:t>
      </w:r>
      <w:r w:rsidR="00294568" w:rsidRPr="0084380E">
        <w:rPr>
          <w:color w:val="000000" w:themeColor="text1"/>
        </w:rPr>
        <w:t xml:space="preserve"> termínu.</w:t>
      </w:r>
      <w:r w:rsidR="00C44205" w:rsidRPr="0084380E">
        <w:rPr>
          <w:color w:val="000000" w:themeColor="text1"/>
        </w:rPr>
        <w:t xml:space="preserve"> </w:t>
      </w:r>
      <w:r w:rsidRPr="0084380E">
        <w:rPr>
          <w:color w:val="000000" w:themeColor="text1"/>
        </w:rPr>
        <w:t>V případě, že při konečném vyúčtování záloh za spotřebované energie bude realizovaná a poskytnutá dotace na energie přesahovat 100 % skutečných prokázaných zaplacených nákladů za spotřebované energie, je příjemce dotace povinen rozdíl mezi realizovanou a poskytnutou dotací na energie a skutečně zaplacenými náklady na spotřebované energie vyrovnat vratkou poskytovateli dotace označenou variabilním symbolem čísla jednacího smlouvy o poskytnutí dotace z rozpočtu poskytovatele, a to ve lhůtě do 30 dnů po prokazatelném obdržení ročního vyúčtování energií.</w:t>
      </w:r>
    </w:p>
    <w:p w14:paraId="0968F349" w14:textId="77777777" w:rsidR="00C44205" w:rsidRPr="0084380E" w:rsidRDefault="00C44205" w:rsidP="00C44205">
      <w:pPr>
        <w:pStyle w:val="Odstavecseseznamem"/>
        <w:rPr>
          <w:color w:val="000000" w:themeColor="text1"/>
        </w:rPr>
      </w:pPr>
    </w:p>
    <w:p w14:paraId="1A49DC03" w14:textId="77777777" w:rsidR="00861FF9" w:rsidRPr="0084380E" w:rsidRDefault="00861FF9" w:rsidP="00C338D8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84380E">
        <w:rPr>
          <w:color w:val="000000" w:themeColor="text1"/>
        </w:rPr>
        <w:t xml:space="preserve">Pokud příjemce dotace v průběhu roku ukončí svoji činnost, je povinen tuto skutečnost neprodleně písemně oznámit na podatelnu </w:t>
      </w:r>
      <w:r w:rsidR="000F42CE" w:rsidRPr="0084380E">
        <w:rPr>
          <w:color w:val="000000" w:themeColor="text1"/>
        </w:rPr>
        <w:t>M</w:t>
      </w:r>
      <w:r w:rsidR="005E32BE" w:rsidRPr="0084380E">
        <w:rPr>
          <w:color w:val="000000" w:themeColor="text1"/>
        </w:rPr>
        <w:t xml:space="preserve">ěstského </w:t>
      </w:r>
      <w:r w:rsidRPr="0084380E">
        <w:rPr>
          <w:color w:val="000000" w:themeColor="text1"/>
        </w:rPr>
        <w:t>úřadu</w:t>
      </w:r>
      <w:r w:rsidR="005E32BE" w:rsidRPr="0084380E">
        <w:rPr>
          <w:color w:val="000000" w:themeColor="text1"/>
        </w:rPr>
        <w:t xml:space="preserve"> Štěpánov</w:t>
      </w:r>
      <w:r w:rsidRPr="0084380E">
        <w:rPr>
          <w:color w:val="000000" w:themeColor="text1"/>
        </w:rPr>
        <w:t xml:space="preserve"> a vrátit poskytnutou dotaci v plné výši na účet </w:t>
      </w:r>
      <w:r w:rsidR="00EF4777" w:rsidRPr="0084380E">
        <w:rPr>
          <w:color w:val="000000" w:themeColor="text1"/>
        </w:rPr>
        <w:t>města</w:t>
      </w:r>
      <w:r w:rsidRPr="0084380E">
        <w:rPr>
          <w:color w:val="000000" w:themeColor="text1"/>
        </w:rPr>
        <w:t xml:space="preserve"> do 30 dnů ode dne doručení písemného oznámení dle této věty poskytovateli. V případě, že příjemce část poskytnuté dotace vyčerpal, předloží neprodleně vyúčtování dotace v termínu a rozsahu dle IV., 2. a nevyčerpané prostředky vrátí na účet </w:t>
      </w:r>
      <w:r w:rsidR="009F6E4A" w:rsidRPr="0084380E">
        <w:rPr>
          <w:color w:val="000000" w:themeColor="text1"/>
        </w:rPr>
        <w:t>města</w:t>
      </w:r>
      <w:r w:rsidRPr="0084380E">
        <w:rPr>
          <w:color w:val="000000" w:themeColor="text1"/>
        </w:rPr>
        <w:t xml:space="preserve"> do 30 dnů od předložení vyúčtování. Příjemce dotace je povinen neprodleně, nejpozději však do 7 kalendářních dnů, informovat poskytovatele o vlastní přeměně nebo ukončení činnosti, v případě přeměny i o tom, na který subjekt přejdou práva a povinnosti. </w:t>
      </w:r>
    </w:p>
    <w:p w14:paraId="1E8A242D" w14:textId="77777777" w:rsidR="00C338D8" w:rsidRPr="0084380E" w:rsidRDefault="00C338D8" w:rsidP="00C338D8">
      <w:pPr>
        <w:pStyle w:val="Odstavecseseznamem"/>
        <w:rPr>
          <w:color w:val="000000" w:themeColor="text1"/>
        </w:rPr>
      </w:pPr>
    </w:p>
    <w:p w14:paraId="349A97F5" w14:textId="77777777" w:rsidR="00C338D8" w:rsidRPr="0084380E" w:rsidRDefault="00861FF9" w:rsidP="001016AC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84380E">
        <w:rPr>
          <w:color w:val="000000" w:themeColor="text1"/>
        </w:rPr>
        <w:t xml:space="preserve">Pokud příjemce nepředloží řádně a včas doklady pro vyúčtování poskytnutého finančního příspěvku nejpozději do </w:t>
      </w:r>
      <w:r w:rsidR="00626A19" w:rsidRPr="0084380E">
        <w:rPr>
          <w:color w:val="000000" w:themeColor="text1"/>
        </w:rPr>
        <w:t>30</w:t>
      </w:r>
      <w:r w:rsidRPr="0084380E">
        <w:rPr>
          <w:color w:val="000000" w:themeColor="text1"/>
        </w:rPr>
        <w:t xml:space="preserve">. </w:t>
      </w:r>
      <w:r w:rsidR="00626A19" w:rsidRPr="0084380E">
        <w:rPr>
          <w:color w:val="000000" w:themeColor="text1"/>
        </w:rPr>
        <w:t xml:space="preserve">listopadu </w:t>
      </w:r>
      <w:r w:rsidRPr="0084380E">
        <w:rPr>
          <w:color w:val="000000" w:themeColor="text1"/>
        </w:rPr>
        <w:t>roku p</w:t>
      </w:r>
      <w:r w:rsidR="00626A19" w:rsidRPr="0084380E">
        <w:rPr>
          <w:color w:val="000000" w:themeColor="text1"/>
        </w:rPr>
        <w:t>oskytnutí dotace</w:t>
      </w:r>
      <w:r w:rsidRPr="0084380E">
        <w:rPr>
          <w:color w:val="000000" w:themeColor="text1"/>
        </w:rPr>
        <w:t xml:space="preserve"> na podatelnu </w:t>
      </w:r>
      <w:r w:rsidR="009F6E4A" w:rsidRPr="0084380E">
        <w:rPr>
          <w:color w:val="000000" w:themeColor="text1"/>
        </w:rPr>
        <w:t>Městského úřadu Štěpánov</w:t>
      </w:r>
      <w:r w:rsidRPr="0084380E">
        <w:rPr>
          <w:color w:val="000000" w:themeColor="text1"/>
        </w:rPr>
        <w:t>, zaniká příjemci nárok na poskytnutí finančního příspěvku a je povinen tento finanční příspěvek vrátit do 31. ledna</w:t>
      </w:r>
      <w:r w:rsidR="00EF4777" w:rsidRPr="0084380E">
        <w:rPr>
          <w:color w:val="000000" w:themeColor="text1"/>
        </w:rPr>
        <w:t xml:space="preserve"> roku</w:t>
      </w:r>
      <w:r w:rsidRPr="0084380E">
        <w:rPr>
          <w:color w:val="000000" w:themeColor="text1"/>
        </w:rPr>
        <w:t xml:space="preserve"> následujícího</w:t>
      </w:r>
      <w:r w:rsidR="00EF4777" w:rsidRPr="0084380E">
        <w:rPr>
          <w:color w:val="000000" w:themeColor="text1"/>
        </w:rPr>
        <w:t xml:space="preserve"> od roku poskytnutí.</w:t>
      </w:r>
      <w:r w:rsidRPr="0084380E">
        <w:rPr>
          <w:color w:val="000000" w:themeColor="text1"/>
        </w:rPr>
        <w:t xml:space="preserve"> </w:t>
      </w:r>
    </w:p>
    <w:p w14:paraId="29C46207" w14:textId="77777777" w:rsidR="001016AC" w:rsidRPr="0084380E" w:rsidRDefault="001016AC" w:rsidP="001016AC">
      <w:pPr>
        <w:pStyle w:val="Odstavecseseznamem"/>
        <w:rPr>
          <w:color w:val="000000" w:themeColor="text1"/>
        </w:rPr>
      </w:pPr>
    </w:p>
    <w:p w14:paraId="6DF18014" w14:textId="77777777" w:rsidR="001016AC" w:rsidRPr="0084380E" w:rsidRDefault="001016AC" w:rsidP="001016AC">
      <w:pPr>
        <w:pStyle w:val="Odstavecseseznamem"/>
        <w:rPr>
          <w:color w:val="000000" w:themeColor="text1"/>
        </w:rPr>
      </w:pPr>
    </w:p>
    <w:p w14:paraId="64CB81CA" w14:textId="77777777" w:rsidR="005E32BE" w:rsidRPr="0084380E" w:rsidRDefault="00861FF9" w:rsidP="00C338D8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84380E">
        <w:rPr>
          <w:color w:val="000000" w:themeColor="text1"/>
        </w:rPr>
        <w:t xml:space="preserve">Příjemce se zavazuje propagovat </w:t>
      </w:r>
      <w:r w:rsidR="009F6E4A" w:rsidRPr="0084380E">
        <w:rPr>
          <w:color w:val="000000" w:themeColor="text1"/>
        </w:rPr>
        <w:t>město Štěpánov</w:t>
      </w:r>
      <w:r w:rsidRPr="0084380E">
        <w:rPr>
          <w:color w:val="000000" w:themeColor="text1"/>
        </w:rPr>
        <w:t xml:space="preserve"> použitím loga v aktivitách spojených s účelem, pro nějž byla dotace poskytnuta</w:t>
      </w:r>
      <w:r w:rsidR="00EF4777" w:rsidRPr="0084380E">
        <w:rPr>
          <w:color w:val="000000" w:themeColor="text1"/>
        </w:rPr>
        <w:t>, dle smlouvy.</w:t>
      </w:r>
    </w:p>
    <w:p w14:paraId="6E3F0C67" w14:textId="77777777" w:rsidR="00C338D8" w:rsidRPr="0084380E" w:rsidRDefault="00C338D8" w:rsidP="00C338D8">
      <w:pPr>
        <w:pStyle w:val="Odstavecseseznamem"/>
        <w:rPr>
          <w:color w:val="000000" w:themeColor="text1"/>
        </w:rPr>
      </w:pPr>
    </w:p>
    <w:p w14:paraId="03CBCC73" w14:textId="77777777" w:rsidR="001016AC" w:rsidRPr="0084380E" w:rsidRDefault="009F6E4A" w:rsidP="00B22B39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84380E">
        <w:rPr>
          <w:color w:val="000000" w:themeColor="text1"/>
        </w:rPr>
        <w:t>Město Štěpánov</w:t>
      </w:r>
      <w:r w:rsidR="00861FF9" w:rsidRPr="0084380E">
        <w:rPr>
          <w:color w:val="000000" w:themeColor="text1"/>
        </w:rPr>
        <w:t xml:space="preserve"> je oprávněn</w:t>
      </w:r>
      <w:r w:rsidRPr="0084380E">
        <w:rPr>
          <w:color w:val="000000" w:themeColor="text1"/>
        </w:rPr>
        <w:t>o</w:t>
      </w:r>
      <w:r w:rsidR="00861FF9" w:rsidRPr="0084380E">
        <w:rPr>
          <w:color w:val="000000" w:themeColor="text1"/>
        </w:rPr>
        <w:t xml:space="preserve"> provádět u příjemce dotace kontrolu podle zákona o finanční </w:t>
      </w:r>
      <w:r w:rsidR="00901BB1" w:rsidRPr="0084380E">
        <w:rPr>
          <w:color w:val="000000" w:themeColor="text1"/>
        </w:rPr>
        <w:t xml:space="preserve">´     </w:t>
      </w:r>
      <w:r w:rsidR="00861FF9" w:rsidRPr="0084380E">
        <w:rPr>
          <w:color w:val="000000" w:themeColor="text1"/>
        </w:rPr>
        <w:t xml:space="preserve">kontrole a to kdykoli (i v průběhu realizace dotace). Příjemce se zavazuje umožnit </w:t>
      </w:r>
      <w:r w:rsidR="00861FF9" w:rsidRPr="0084380E">
        <w:rPr>
          <w:color w:val="000000" w:themeColor="text1"/>
        </w:rPr>
        <w:lastRenderedPageBreak/>
        <w:t>oprávněným osobám provést komplexní kontrolu postupu a výsledků plnění účelu dle těchto podmínek a uzavřené písemné smlouvy, včetně použití finančních prostředků, předložení na vyžádání veškerých dokladů a zabezpečení vstupu do objektu, zařízení a provozů, na pozemky a do jiných prostor příjemce, pokud souvisí s realizací a s plněním dotace.</w:t>
      </w:r>
    </w:p>
    <w:p w14:paraId="3C6F0329" w14:textId="77777777" w:rsidR="009F6E4A" w:rsidRPr="00AA1604" w:rsidRDefault="009F6E4A" w:rsidP="00AA1604">
      <w:pPr>
        <w:jc w:val="center"/>
        <w:rPr>
          <w:b/>
          <w:bCs/>
          <w:sz w:val="24"/>
          <w:szCs w:val="24"/>
        </w:rPr>
      </w:pPr>
      <w:r w:rsidRPr="00AA1604">
        <w:rPr>
          <w:b/>
          <w:bCs/>
          <w:sz w:val="24"/>
          <w:szCs w:val="24"/>
        </w:rPr>
        <w:t>V. Závěrečná ustanovení</w:t>
      </w:r>
    </w:p>
    <w:p w14:paraId="09D91C42" w14:textId="77777777" w:rsidR="00AA1604" w:rsidRPr="00BB4785" w:rsidRDefault="009F6E4A" w:rsidP="00C338D8">
      <w:pPr>
        <w:pStyle w:val="Odstavecseseznamem"/>
        <w:numPr>
          <w:ilvl w:val="0"/>
          <w:numId w:val="16"/>
        </w:numPr>
        <w:spacing w:after="0"/>
      </w:pPr>
      <w:r w:rsidRPr="00BB4785">
        <w:t xml:space="preserve">Veškeré informace o poskytování dotace jsou k dispozici na webových stránkách obce </w:t>
      </w:r>
      <w:r w:rsidR="00AA1604" w:rsidRPr="00BB4785">
        <w:t xml:space="preserve">        </w:t>
      </w:r>
    </w:p>
    <w:p w14:paraId="691DB3B7" w14:textId="77777777" w:rsidR="00AA1604" w:rsidRPr="00BB4785" w:rsidRDefault="00AA1604" w:rsidP="00AA1604">
      <w:pPr>
        <w:spacing w:after="0"/>
      </w:pPr>
      <w:r w:rsidRPr="00BB4785">
        <w:t xml:space="preserve">              </w:t>
      </w:r>
      <w:r w:rsidR="00C338D8" w:rsidRPr="00BB4785">
        <w:t xml:space="preserve">       </w:t>
      </w:r>
      <w:r w:rsidRPr="00BB4785">
        <w:t xml:space="preserve"> </w:t>
      </w:r>
      <w:hyperlink r:id="rId7" w:history="1">
        <w:r w:rsidRPr="00BB4785">
          <w:rPr>
            <w:rStyle w:val="Hypertextovodkaz"/>
            <w:color w:val="auto"/>
          </w:rPr>
          <w:t>www.stepanov.cz</w:t>
        </w:r>
      </w:hyperlink>
      <w:r w:rsidRPr="00BB4785">
        <w:t>.</w:t>
      </w:r>
    </w:p>
    <w:p w14:paraId="338465F9" w14:textId="77777777" w:rsidR="00B802BD" w:rsidRDefault="00B802BD" w:rsidP="00AA1604">
      <w:pPr>
        <w:spacing w:after="0"/>
      </w:pPr>
    </w:p>
    <w:p w14:paraId="7948C9E9" w14:textId="77777777" w:rsidR="009F6E4A" w:rsidRDefault="00EF4777" w:rsidP="00AA1604">
      <w:pPr>
        <w:pStyle w:val="Odstavecseseznamem"/>
        <w:numPr>
          <w:ilvl w:val="0"/>
          <w:numId w:val="16"/>
        </w:numPr>
        <w:spacing w:after="0"/>
      </w:pPr>
      <w:r>
        <w:t>Směrnici</w:t>
      </w:r>
      <w:r w:rsidR="009F6E4A">
        <w:t xml:space="preserve"> pro poskytování dotací z</w:t>
      </w:r>
      <w:r w:rsidR="00AA1604">
        <w:t> </w:t>
      </w:r>
      <w:r w:rsidR="009F6E4A">
        <w:t>rozpočtu</w:t>
      </w:r>
      <w:r w:rsidR="00AA1604">
        <w:t xml:space="preserve"> města Štěpánov</w:t>
      </w:r>
      <w:r w:rsidR="009F6E4A">
        <w:t xml:space="preserve"> schvaluje</w:t>
      </w:r>
      <w:r w:rsidR="00AA1604">
        <w:t xml:space="preserve"> </w:t>
      </w:r>
      <w:r w:rsidR="008C0AD3">
        <w:t xml:space="preserve">příslušný orgán </w:t>
      </w:r>
      <w:r w:rsidR="00AA1604">
        <w:t>města Štěpánov.</w:t>
      </w:r>
    </w:p>
    <w:p w14:paraId="7876E248" w14:textId="77777777" w:rsidR="00B802BD" w:rsidRDefault="00B802BD" w:rsidP="00B802BD">
      <w:pPr>
        <w:pStyle w:val="Odstavecseseznamem"/>
        <w:spacing w:after="0"/>
        <w:ind w:left="1080"/>
      </w:pPr>
    </w:p>
    <w:p w14:paraId="03D3E111" w14:textId="77777777" w:rsidR="008C0AD3" w:rsidRDefault="009F6E4A" w:rsidP="00AA1604">
      <w:pPr>
        <w:pStyle w:val="Odstavecseseznamem"/>
        <w:numPr>
          <w:ilvl w:val="0"/>
          <w:numId w:val="16"/>
        </w:numPr>
        <w:spacing w:after="0"/>
      </w:pPr>
      <w:r>
        <w:t xml:space="preserve">V odůvodněných případech si </w:t>
      </w:r>
      <w:r w:rsidR="008C0AD3">
        <w:t>příslušný orgán města Štěpánov</w:t>
      </w:r>
      <w:r>
        <w:t xml:space="preserve"> vyhrazuje možnost postupovat</w:t>
      </w:r>
      <w:r w:rsidR="008C0AD3">
        <w:t xml:space="preserve"> </w:t>
      </w:r>
      <w:r>
        <w:t>odlišně od t</w:t>
      </w:r>
      <w:r w:rsidR="00EF4777">
        <w:t>éto směrnice.</w:t>
      </w:r>
    </w:p>
    <w:p w14:paraId="726DF4DB" w14:textId="77777777" w:rsidR="00AA1604" w:rsidRDefault="009F6E4A" w:rsidP="008C0AD3">
      <w:pPr>
        <w:spacing w:after="0"/>
      </w:pPr>
      <w:r>
        <w:t xml:space="preserve"> </w:t>
      </w:r>
    </w:p>
    <w:p w14:paraId="7F5771C9" w14:textId="77777777" w:rsidR="009F6E4A" w:rsidRDefault="009F6E4A" w:rsidP="00B802BD">
      <w:pPr>
        <w:pStyle w:val="Odstavecseseznamem"/>
        <w:numPr>
          <w:ilvl w:val="0"/>
          <w:numId w:val="16"/>
        </w:numPr>
        <w:spacing w:after="0"/>
      </w:pPr>
      <w:r>
        <w:t xml:space="preserve">Přílohou </w:t>
      </w:r>
      <w:r w:rsidR="00EF4777">
        <w:t>směrnice</w:t>
      </w:r>
      <w:r>
        <w:t xml:space="preserve"> jsou vzory formulářů a doporučené vzory písemností: </w:t>
      </w:r>
    </w:p>
    <w:p w14:paraId="58B53284" w14:textId="77777777" w:rsidR="009F6E4A" w:rsidRDefault="009F6E4A" w:rsidP="00AA1604">
      <w:pPr>
        <w:spacing w:after="0"/>
        <w:ind w:left="708"/>
      </w:pPr>
      <w:r>
        <w:t xml:space="preserve">       </w:t>
      </w:r>
      <w:r w:rsidR="00B802BD">
        <w:t xml:space="preserve">   </w:t>
      </w:r>
      <w:r>
        <w:t xml:space="preserve">č. 1 – Žádost o poskytnutí dotace z rozpočtu </w:t>
      </w:r>
      <w:r w:rsidR="00EF4777">
        <w:t>města Štěpánov</w:t>
      </w:r>
      <w:r>
        <w:t xml:space="preserve"> </w:t>
      </w:r>
    </w:p>
    <w:p w14:paraId="3A5FCD97" w14:textId="77777777" w:rsidR="009F6E4A" w:rsidRDefault="009F6E4A" w:rsidP="00AA1604">
      <w:pPr>
        <w:spacing w:after="0"/>
        <w:ind w:left="708"/>
      </w:pPr>
      <w:r>
        <w:t xml:space="preserve">          č. 2 – Čestné prohlášení </w:t>
      </w:r>
    </w:p>
    <w:p w14:paraId="3E8F5BA3" w14:textId="77777777" w:rsidR="008C0AD3" w:rsidRDefault="008C0AD3" w:rsidP="008C0AD3">
      <w:pPr>
        <w:spacing w:after="0"/>
      </w:pPr>
    </w:p>
    <w:p w14:paraId="1CBB536F" w14:textId="5E613F4F" w:rsidR="009F6E4A" w:rsidRDefault="009F6E4A" w:rsidP="00901BB1">
      <w:pPr>
        <w:pStyle w:val="Odstavecseseznamem"/>
        <w:numPr>
          <w:ilvl w:val="0"/>
          <w:numId w:val="16"/>
        </w:numPr>
        <w:spacing w:after="0"/>
      </w:pPr>
      <w:r>
        <w:t>T</w:t>
      </w:r>
      <w:r w:rsidR="00EF4777">
        <w:t xml:space="preserve">ato </w:t>
      </w:r>
      <w:r w:rsidR="00D25DED">
        <w:t xml:space="preserve">směrnice </w:t>
      </w:r>
      <w:r w:rsidR="00EF4777">
        <w:t>byla</w:t>
      </w:r>
      <w:r>
        <w:t xml:space="preserve"> projednán</w:t>
      </w:r>
      <w:r w:rsidR="00EF4777">
        <w:t>a</w:t>
      </w:r>
      <w:r>
        <w:t xml:space="preserve"> a schválen</w:t>
      </w:r>
      <w:r w:rsidR="00D25DED">
        <w:t>a</w:t>
      </w:r>
      <w:r>
        <w:t xml:space="preserve"> na jednání</w:t>
      </w:r>
      <w:r w:rsidR="008C0AD3">
        <w:t xml:space="preserve"> příslušného orgánu</w:t>
      </w:r>
      <w:r>
        <w:t xml:space="preserve"> </w:t>
      </w:r>
      <w:r w:rsidR="00901BB1">
        <w:t>města Štěpánov</w:t>
      </w:r>
      <w:r w:rsidR="00B802BD">
        <w:t xml:space="preserve"> </w:t>
      </w:r>
      <w:r w:rsidR="00901BB1">
        <w:t>usnesením č.</w:t>
      </w:r>
      <w:r w:rsidR="00BB4785">
        <w:t xml:space="preserve"> 32R/9/24</w:t>
      </w:r>
      <w:r w:rsidR="00B802BD">
        <w:t xml:space="preserve"> dne </w:t>
      </w:r>
      <w:r w:rsidR="00BB4785">
        <w:t>10.01.2024</w:t>
      </w:r>
      <w:r w:rsidR="00B802BD">
        <w:t>.</w:t>
      </w:r>
    </w:p>
    <w:p w14:paraId="597C8D48" w14:textId="77777777" w:rsidR="008C0AD3" w:rsidRDefault="008C0AD3" w:rsidP="008C0AD3">
      <w:pPr>
        <w:pStyle w:val="Odstavecseseznamem"/>
      </w:pPr>
    </w:p>
    <w:p w14:paraId="1A44F9B2" w14:textId="719B0001" w:rsidR="008C0AD3" w:rsidRPr="00F552E7" w:rsidRDefault="008C0AD3" w:rsidP="008C0AD3">
      <w:pPr>
        <w:pStyle w:val="Odstavecseseznamem"/>
        <w:numPr>
          <w:ilvl w:val="0"/>
          <w:numId w:val="16"/>
        </w:numPr>
        <w:spacing w:after="0"/>
      </w:pPr>
      <w:r w:rsidRPr="00F552E7">
        <w:t xml:space="preserve">Tato směrnice nabývá platnosti a účinnosti dnem </w:t>
      </w:r>
      <w:r w:rsidR="00BB4785">
        <w:t xml:space="preserve">01.02.2024 </w:t>
      </w:r>
      <w:r w:rsidRPr="00F552E7">
        <w:t xml:space="preserve">a </w:t>
      </w:r>
      <w:r w:rsidRPr="00F552E7">
        <w:rPr>
          <w:rFonts w:cstheme="minorHAnsi"/>
          <w:lang w:val="x-none"/>
        </w:rPr>
        <w:t xml:space="preserve">nahrazuje </w:t>
      </w:r>
      <w:r w:rsidRPr="00F552E7">
        <w:rPr>
          <w:rFonts w:cstheme="minorHAnsi"/>
        </w:rPr>
        <w:t xml:space="preserve">tak </w:t>
      </w:r>
      <w:r w:rsidRPr="00F552E7">
        <w:rPr>
          <w:rFonts w:cstheme="minorHAnsi"/>
          <w:lang w:val="x-none"/>
        </w:rPr>
        <w:t xml:space="preserve">dřívější vydání. </w:t>
      </w:r>
      <w:r w:rsidRPr="00F552E7">
        <w:t xml:space="preserve"> </w:t>
      </w:r>
    </w:p>
    <w:p w14:paraId="632BE2C6" w14:textId="77777777" w:rsidR="00E71D13" w:rsidRDefault="00E71D13" w:rsidP="006E1EB5">
      <w:pPr>
        <w:spacing w:after="0"/>
      </w:pPr>
    </w:p>
    <w:p w14:paraId="25A7C037" w14:textId="77777777" w:rsidR="008C0AD3" w:rsidRDefault="008C0AD3" w:rsidP="006E1EB5">
      <w:pPr>
        <w:spacing w:after="0"/>
      </w:pPr>
    </w:p>
    <w:p w14:paraId="2F85C23E" w14:textId="77777777" w:rsidR="006E1EB5" w:rsidRDefault="006E1EB5" w:rsidP="006E1EB5">
      <w:pPr>
        <w:spacing w:after="0"/>
      </w:pPr>
    </w:p>
    <w:p w14:paraId="39798A35" w14:textId="77777777" w:rsidR="008C0AD3" w:rsidRDefault="008C0AD3" w:rsidP="006E1EB5">
      <w:pPr>
        <w:spacing w:after="0"/>
      </w:pPr>
    </w:p>
    <w:p w14:paraId="06B7EA40" w14:textId="77777777" w:rsidR="00F552E7" w:rsidRDefault="00F552E7" w:rsidP="006E1EB5">
      <w:pPr>
        <w:spacing w:after="0"/>
      </w:pPr>
    </w:p>
    <w:p w14:paraId="58A2484E" w14:textId="77777777" w:rsidR="00F552E7" w:rsidRDefault="00F552E7" w:rsidP="006E1EB5">
      <w:pPr>
        <w:spacing w:after="0"/>
      </w:pPr>
    </w:p>
    <w:p w14:paraId="64BCB4DF" w14:textId="77777777" w:rsidR="00F552E7" w:rsidRDefault="00F552E7" w:rsidP="006E1EB5">
      <w:pPr>
        <w:spacing w:after="0"/>
      </w:pPr>
    </w:p>
    <w:p w14:paraId="3673B55D" w14:textId="77777777" w:rsidR="00F552E7" w:rsidRDefault="00F552E7" w:rsidP="006E1EB5">
      <w:pPr>
        <w:spacing w:after="0"/>
      </w:pPr>
    </w:p>
    <w:p w14:paraId="10018F46" w14:textId="77777777" w:rsidR="00F552E7" w:rsidRDefault="00F552E7" w:rsidP="006E1EB5">
      <w:pPr>
        <w:spacing w:after="0"/>
      </w:pPr>
    </w:p>
    <w:p w14:paraId="26E225C8" w14:textId="0D6DAC8D" w:rsidR="00F552E7" w:rsidRDefault="00BC4F50" w:rsidP="006E1EB5">
      <w:pPr>
        <w:spacing w:after="0"/>
      </w:pPr>
      <w:r>
        <w:t>Ve Štěpánově</w:t>
      </w:r>
      <w:r w:rsidR="00BB4785">
        <w:t xml:space="preserve"> 24</w:t>
      </w:r>
      <w:r>
        <w:t>.</w:t>
      </w:r>
      <w:r w:rsidR="00BB4785">
        <w:t>01.2024</w:t>
      </w:r>
    </w:p>
    <w:p w14:paraId="4CD029B8" w14:textId="77777777" w:rsidR="00F552E7" w:rsidRDefault="00F552E7" w:rsidP="006E1EB5">
      <w:pPr>
        <w:spacing w:after="0"/>
      </w:pPr>
    </w:p>
    <w:p w14:paraId="68DD5D4B" w14:textId="77777777" w:rsidR="008C0AD3" w:rsidRDefault="008C0AD3" w:rsidP="006E1EB5">
      <w:pPr>
        <w:spacing w:after="0"/>
      </w:pPr>
    </w:p>
    <w:p w14:paraId="0F510434" w14:textId="77777777" w:rsidR="006E1EB5" w:rsidRDefault="006E1EB5" w:rsidP="006E1EB5">
      <w:pPr>
        <w:spacing w:after="0"/>
      </w:pPr>
    </w:p>
    <w:p w14:paraId="321AFF55" w14:textId="58B5AB99" w:rsidR="001016AC" w:rsidRDefault="006E1EB5" w:rsidP="006E1EB5">
      <w:pPr>
        <w:spacing w:after="0" w:line="240" w:lineRule="auto"/>
        <w:rPr>
          <w:sz w:val="24"/>
          <w:szCs w:val="24"/>
        </w:rPr>
      </w:pPr>
      <w:r w:rsidRPr="006E1EB5">
        <w:rPr>
          <w:sz w:val="24"/>
          <w:szCs w:val="24"/>
        </w:rPr>
        <w:t>Mgr. Jiří Šindler</w:t>
      </w:r>
      <w:r w:rsidR="001016AC">
        <w:rPr>
          <w:sz w:val="24"/>
          <w:szCs w:val="24"/>
        </w:rPr>
        <w:t>,</w:t>
      </w:r>
      <w:r w:rsidR="00C13C08">
        <w:rPr>
          <w:sz w:val="24"/>
          <w:szCs w:val="24"/>
        </w:rPr>
        <w:t xml:space="preserve"> </w:t>
      </w:r>
      <w:proofErr w:type="spellStart"/>
      <w:r w:rsidR="00C13C08">
        <w:rPr>
          <w:sz w:val="24"/>
          <w:szCs w:val="24"/>
        </w:rPr>
        <w:t>MSc</w:t>
      </w:r>
      <w:proofErr w:type="spellEnd"/>
      <w:r w:rsidR="00C13C08">
        <w:rPr>
          <w:sz w:val="24"/>
          <w:szCs w:val="24"/>
        </w:rPr>
        <w:t>.</w:t>
      </w:r>
      <w:r w:rsidR="001016AC">
        <w:rPr>
          <w:sz w:val="24"/>
          <w:szCs w:val="24"/>
        </w:rPr>
        <w:t xml:space="preserve"> starosta</w:t>
      </w:r>
      <w:r w:rsidRPr="006E1EB5">
        <w:rPr>
          <w:sz w:val="24"/>
          <w:szCs w:val="24"/>
        </w:rPr>
        <w:t xml:space="preserve">                                                        </w:t>
      </w:r>
    </w:p>
    <w:p w14:paraId="50C21B72" w14:textId="77777777" w:rsidR="001016AC" w:rsidRDefault="001016AC" w:rsidP="006E1EB5">
      <w:pPr>
        <w:spacing w:after="0" w:line="240" w:lineRule="auto"/>
        <w:rPr>
          <w:sz w:val="24"/>
          <w:szCs w:val="24"/>
        </w:rPr>
      </w:pPr>
    </w:p>
    <w:p w14:paraId="41A3CDC3" w14:textId="77777777" w:rsidR="008C0AD3" w:rsidRDefault="008C0AD3" w:rsidP="006E1EB5">
      <w:pPr>
        <w:spacing w:after="0" w:line="240" w:lineRule="auto"/>
        <w:rPr>
          <w:sz w:val="24"/>
          <w:szCs w:val="24"/>
        </w:rPr>
      </w:pPr>
    </w:p>
    <w:p w14:paraId="44199A84" w14:textId="282D7133" w:rsidR="001016AC" w:rsidRDefault="006E1EB5" w:rsidP="006E1EB5">
      <w:pPr>
        <w:spacing w:after="0" w:line="240" w:lineRule="auto"/>
        <w:rPr>
          <w:sz w:val="24"/>
          <w:szCs w:val="24"/>
        </w:rPr>
      </w:pPr>
      <w:r w:rsidRPr="006E1EB5">
        <w:rPr>
          <w:sz w:val="24"/>
          <w:szCs w:val="24"/>
        </w:rPr>
        <w:t>Ing. Luděk Růžička</w:t>
      </w:r>
      <w:r w:rsidR="001016AC">
        <w:rPr>
          <w:sz w:val="24"/>
          <w:szCs w:val="24"/>
        </w:rPr>
        <w:t>,</w:t>
      </w:r>
      <w:r w:rsidR="00C759B6">
        <w:rPr>
          <w:sz w:val="24"/>
          <w:szCs w:val="24"/>
        </w:rPr>
        <w:t xml:space="preserve"> MBA</w:t>
      </w:r>
      <w:r w:rsidR="001016AC">
        <w:rPr>
          <w:sz w:val="24"/>
          <w:szCs w:val="24"/>
        </w:rPr>
        <w:t xml:space="preserve"> místo</w:t>
      </w:r>
      <w:r w:rsidRPr="006E1EB5">
        <w:rPr>
          <w:sz w:val="24"/>
          <w:szCs w:val="24"/>
        </w:rPr>
        <w:t xml:space="preserve">starosta   </w:t>
      </w:r>
    </w:p>
    <w:p w14:paraId="25498A47" w14:textId="77777777" w:rsidR="008C0AD3" w:rsidRDefault="008C0AD3" w:rsidP="006E1EB5">
      <w:pPr>
        <w:spacing w:after="0" w:line="240" w:lineRule="auto"/>
        <w:rPr>
          <w:sz w:val="24"/>
          <w:szCs w:val="24"/>
        </w:rPr>
      </w:pPr>
    </w:p>
    <w:p w14:paraId="114A94D8" w14:textId="77777777" w:rsidR="001016AC" w:rsidRDefault="001016AC" w:rsidP="006E1EB5">
      <w:pPr>
        <w:spacing w:after="0" w:line="240" w:lineRule="auto"/>
        <w:rPr>
          <w:sz w:val="24"/>
          <w:szCs w:val="24"/>
        </w:rPr>
      </w:pPr>
    </w:p>
    <w:p w14:paraId="753CEE25" w14:textId="77777777" w:rsidR="001016AC" w:rsidRPr="00C10070" w:rsidRDefault="001016AC" w:rsidP="00101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0070">
        <w:rPr>
          <w:rFonts w:cstheme="minorHAnsi"/>
          <w:sz w:val="24"/>
          <w:szCs w:val="24"/>
        </w:rPr>
        <w:t xml:space="preserve">Mgr. Vojtěch Kohoutek, tajemník </w:t>
      </w:r>
      <w:proofErr w:type="spellStart"/>
      <w:r w:rsidRPr="00C10070">
        <w:rPr>
          <w:rFonts w:cstheme="minorHAnsi"/>
          <w:sz w:val="24"/>
          <w:szCs w:val="24"/>
        </w:rPr>
        <w:t>MěÚ</w:t>
      </w:r>
      <w:proofErr w:type="spellEnd"/>
    </w:p>
    <w:p w14:paraId="3D88ECD0" w14:textId="77777777" w:rsidR="006E1EB5" w:rsidRPr="008C0AD3" w:rsidRDefault="006E1EB5" w:rsidP="008C0AD3">
      <w:pPr>
        <w:spacing w:after="0" w:line="240" w:lineRule="auto"/>
        <w:rPr>
          <w:sz w:val="24"/>
          <w:szCs w:val="24"/>
        </w:rPr>
      </w:pPr>
      <w:r w:rsidRPr="006E1EB5">
        <w:rPr>
          <w:sz w:val="24"/>
          <w:szCs w:val="24"/>
        </w:rPr>
        <w:t xml:space="preserve">                                                                 </w:t>
      </w:r>
    </w:p>
    <w:sectPr w:rsidR="006E1EB5" w:rsidRPr="008C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9DD"/>
    <w:multiLevelType w:val="hybridMultilevel"/>
    <w:tmpl w:val="D8D86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57DF"/>
    <w:multiLevelType w:val="hybridMultilevel"/>
    <w:tmpl w:val="A7E45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7C63"/>
    <w:multiLevelType w:val="hybridMultilevel"/>
    <w:tmpl w:val="AD367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F0FAC"/>
    <w:multiLevelType w:val="hybridMultilevel"/>
    <w:tmpl w:val="C69AA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50242"/>
    <w:multiLevelType w:val="hybridMultilevel"/>
    <w:tmpl w:val="BBCABA78"/>
    <w:lvl w:ilvl="0" w:tplc="D38A09AE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 w15:restartNumberingAfterBreak="0">
    <w:nsid w:val="35931362"/>
    <w:multiLevelType w:val="hybridMultilevel"/>
    <w:tmpl w:val="8A9AE05C"/>
    <w:lvl w:ilvl="0" w:tplc="BDB69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743C1"/>
    <w:multiLevelType w:val="hybridMultilevel"/>
    <w:tmpl w:val="80DE46A6"/>
    <w:lvl w:ilvl="0" w:tplc="E110A46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85F8C"/>
    <w:multiLevelType w:val="hybridMultilevel"/>
    <w:tmpl w:val="0C127C70"/>
    <w:lvl w:ilvl="0" w:tplc="8AE853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97D4D"/>
    <w:multiLevelType w:val="hybridMultilevel"/>
    <w:tmpl w:val="A2CC1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D7A88"/>
    <w:multiLevelType w:val="hybridMultilevel"/>
    <w:tmpl w:val="CEAE7374"/>
    <w:lvl w:ilvl="0" w:tplc="DA8234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343BDC"/>
    <w:multiLevelType w:val="hybridMultilevel"/>
    <w:tmpl w:val="65B2E96E"/>
    <w:lvl w:ilvl="0" w:tplc="6EBC94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E4C08"/>
    <w:multiLevelType w:val="hybridMultilevel"/>
    <w:tmpl w:val="0F6C1E36"/>
    <w:lvl w:ilvl="0" w:tplc="8AE853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C50D5"/>
    <w:multiLevelType w:val="hybridMultilevel"/>
    <w:tmpl w:val="55CABC06"/>
    <w:lvl w:ilvl="0" w:tplc="6EBC94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C3F8F"/>
    <w:multiLevelType w:val="hybridMultilevel"/>
    <w:tmpl w:val="3A52C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06631"/>
    <w:multiLevelType w:val="hybridMultilevel"/>
    <w:tmpl w:val="289C6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34896"/>
    <w:multiLevelType w:val="hybridMultilevel"/>
    <w:tmpl w:val="3BA0C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57B5A"/>
    <w:multiLevelType w:val="hybridMultilevel"/>
    <w:tmpl w:val="E68A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6630B"/>
    <w:multiLevelType w:val="hybridMultilevel"/>
    <w:tmpl w:val="EF9A6AE2"/>
    <w:lvl w:ilvl="0" w:tplc="6EBC940E">
      <w:start w:val="1"/>
      <w:numFmt w:val="decimal"/>
      <w:lvlText w:val="%1.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7EF6E2D"/>
    <w:multiLevelType w:val="hybridMultilevel"/>
    <w:tmpl w:val="1F820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957991">
    <w:abstractNumId w:val="8"/>
  </w:num>
  <w:num w:numId="2" w16cid:durableId="872881771">
    <w:abstractNumId w:val="2"/>
  </w:num>
  <w:num w:numId="3" w16cid:durableId="284235231">
    <w:abstractNumId w:val="0"/>
  </w:num>
  <w:num w:numId="4" w16cid:durableId="714817374">
    <w:abstractNumId w:val="6"/>
  </w:num>
  <w:num w:numId="5" w16cid:durableId="1591616814">
    <w:abstractNumId w:val="16"/>
  </w:num>
  <w:num w:numId="6" w16cid:durableId="240022793">
    <w:abstractNumId w:val="7"/>
  </w:num>
  <w:num w:numId="7" w16cid:durableId="902761173">
    <w:abstractNumId w:val="11"/>
  </w:num>
  <w:num w:numId="8" w16cid:durableId="361983628">
    <w:abstractNumId w:val="1"/>
  </w:num>
  <w:num w:numId="9" w16cid:durableId="2064596428">
    <w:abstractNumId w:val="4"/>
  </w:num>
  <w:num w:numId="10" w16cid:durableId="385685407">
    <w:abstractNumId w:val="5"/>
  </w:num>
  <w:num w:numId="11" w16cid:durableId="1956013801">
    <w:abstractNumId w:val="15"/>
  </w:num>
  <w:num w:numId="12" w16cid:durableId="441808902">
    <w:abstractNumId w:val="18"/>
  </w:num>
  <w:num w:numId="13" w16cid:durableId="1131020861">
    <w:abstractNumId w:val="14"/>
  </w:num>
  <w:num w:numId="14" w16cid:durableId="685057395">
    <w:abstractNumId w:val="3"/>
  </w:num>
  <w:num w:numId="15" w16cid:durableId="367295104">
    <w:abstractNumId w:val="13"/>
  </w:num>
  <w:num w:numId="16" w16cid:durableId="447507769">
    <w:abstractNumId w:val="12"/>
  </w:num>
  <w:num w:numId="17" w16cid:durableId="592249598">
    <w:abstractNumId w:val="10"/>
  </w:num>
  <w:num w:numId="18" w16cid:durableId="1370380226">
    <w:abstractNumId w:val="17"/>
  </w:num>
  <w:num w:numId="19" w16cid:durableId="1505899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14"/>
    <w:rsid w:val="00083A85"/>
    <w:rsid w:val="00095D12"/>
    <w:rsid w:val="00097778"/>
    <w:rsid w:val="000F42CE"/>
    <w:rsid w:val="001016AC"/>
    <w:rsid w:val="001D7E49"/>
    <w:rsid w:val="0024181E"/>
    <w:rsid w:val="00294568"/>
    <w:rsid w:val="005018F9"/>
    <w:rsid w:val="00563E0A"/>
    <w:rsid w:val="005E32BE"/>
    <w:rsid w:val="00626A19"/>
    <w:rsid w:val="006808F8"/>
    <w:rsid w:val="00692913"/>
    <w:rsid w:val="006C40CE"/>
    <w:rsid w:val="006E1EB5"/>
    <w:rsid w:val="00792814"/>
    <w:rsid w:val="007D1D16"/>
    <w:rsid w:val="0080096B"/>
    <w:rsid w:val="0082684C"/>
    <w:rsid w:val="00837664"/>
    <w:rsid w:val="0084380E"/>
    <w:rsid w:val="00861FF9"/>
    <w:rsid w:val="008C0AD3"/>
    <w:rsid w:val="008F1312"/>
    <w:rsid w:val="00901BB1"/>
    <w:rsid w:val="00957AD0"/>
    <w:rsid w:val="009F6E4A"/>
    <w:rsid w:val="00A56C85"/>
    <w:rsid w:val="00A86BD2"/>
    <w:rsid w:val="00AA1604"/>
    <w:rsid w:val="00B22B39"/>
    <w:rsid w:val="00B44961"/>
    <w:rsid w:val="00B802BD"/>
    <w:rsid w:val="00BB4785"/>
    <w:rsid w:val="00BC4F50"/>
    <w:rsid w:val="00C13C08"/>
    <w:rsid w:val="00C338D8"/>
    <w:rsid w:val="00C44205"/>
    <w:rsid w:val="00C759B6"/>
    <w:rsid w:val="00C961FC"/>
    <w:rsid w:val="00CB610D"/>
    <w:rsid w:val="00CC3DCB"/>
    <w:rsid w:val="00CC542B"/>
    <w:rsid w:val="00D140E7"/>
    <w:rsid w:val="00D15AD0"/>
    <w:rsid w:val="00D25DED"/>
    <w:rsid w:val="00D30988"/>
    <w:rsid w:val="00E71D13"/>
    <w:rsid w:val="00EE57A0"/>
    <w:rsid w:val="00EF4777"/>
    <w:rsid w:val="00F552E7"/>
    <w:rsid w:val="00F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791A"/>
  <w15:chartTrackingRefBased/>
  <w15:docId w15:val="{341BA0B2-35DB-45CB-91AC-8482FEB4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6B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6BD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18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epa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pano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1392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Musil</dc:creator>
  <cp:keywords/>
  <dc:description/>
  <cp:lastModifiedBy>Tomáš Musil</cp:lastModifiedBy>
  <cp:revision>2</cp:revision>
  <cp:lastPrinted>2024-01-19T12:17:00Z</cp:lastPrinted>
  <dcterms:created xsi:type="dcterms:W3CDTF">2024-01-19T12:26:00Z</dcterms:created>
  <dcterms:modified xsi:type="dcterms:W3CDTF">2024-01-19T12:26:00Z</dcterms:modified>
</cp:coreProperties>
</file>